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764" w:rsidRDefault="00A81764" w:rsidP="00A81764">
      <w:pPr>
        <w:widowControl w:val="0"/>
        <w:autoSpaceDE w:val="0"/>
        <w:autoSpaceDN w:val="0"/>
        <w:adjustRightInd w:val="0"/>
        <w:spacing w:after="0" w:line="240" w:lineRule="auto"/>
        <w:jc w:val="right"/>
        <w:rPr>
          <w:rFonts w:ascii="Arial" w:hAnsi="Arial" w:cs="Arial"/>
          <w:sz w:val="10"/>
          <w:szCs w:val="10"/>
        </w:rPr>
      </w:pPr>
      <w:r>
        <w:rPr>
          <w:rFonts w:ascii="Times New Roman" w:hAnsi="Times New Roman"/>
          <w:b/>
          <w:bCs/>
          <w:color w:val="000000"/>
        </w:rPr>
        <w:t xml:space="preserve">Приложение </w:t>
      </w:r>
      <w:r w:rsidRPr="007223B8">
        <w:rPr>
          <w:rFonts w:ascii="Times New Roman" w:hAnsi="Times New Roman"/>
          <w:b/>
          <w:bCs/>
          <w:color w:val="000000"/>
        </w:rPr>
        <w:t>7</w:t>
      </w:r>
    </w:p>
    <w:p w:rsidR="00A81764" w:rsidRDefault="00A81764" w:rsidP="00A81764">
      <w:pPr>
        <w:widowControl w:val="0"/>
        <w:autoSpaceDE w:val="0"/>
        <w:autoSpaceDN w:val="0"/>
        <w:adjustRightInd w:val="0"/>
        <w:spacing w:after="0" w:line="240" w:lineRule="auto"/>
        <w:jc w:val="right"/>
        <w:rPr>
          <w:rFonts w:ascii="Arial" w:hAnsi="Arial" w:cs="Arial"/>
          <w:sz w:val="10"/>
          <w:szCs w:val="10"/>
        </w:rPr>
      </w:pPr>
      <w:r>
        <w:rPr>
          <w:rFonts w:ascii="Times New Roman" w:hAnsi="Times New Roman"/>
          <w:color w:val="000000"/>
        </w:rPr>
        <w:t>к закону Тверской области</w:t>
      </w:r>
    </w:p>
    <w:p w:rsidR="003B0E0F" w:rsidRDefault="00A81764" w:rsidP="003B0E0F">
      <w:pPr>
        <w:widowControl w:val="0"/>
        <w:autoSpaceDE w:val="0"/>
        <w:autoSpaceDN w:val="0"/>
        <w:adjustRightInd w:val="0"/>
        <w:spacing w:after="0" w:line="240" w:lineRule="auto"/>
        <w:ind w:right="-4"/>
        <w:jc w:val="right"/>
        <w:rPr>
          <w:rFonts w:ascii="Times New Roman" w:hAnsi="Times New Roman"/>
          <w:color w:val="000000"/>
        </w:rPr>
      </w:pPr>
      <w:r>
        <w:rPr>
          <w:rFonts w:ascii="Times New Roman" w:hAnsi="Times New Roman"/>
          <w:color w:val="000000"/>
        </w:rPr>
        <w:t>«Об областном бюджете Тверской области</w:t>
      </w:r>
      <w:r w:rsidR="003B0E0F">
        <w:rPr>
          <w:rFonts w:ascii="Times New Roman" w:hAnsi="Times New Roman"/>
          <w:color w:val="000000"/>
        </w:rPr>
        <w:t xml:space="preserve"> </w:t>
      </w:r>
      <w:r>
        <w:rPr>
          <w:rFonts w:ascii="Times New Roman" w:hAnsi="Times New Roman"/>
          <w:color w:val="000000"/>
        </w:rPr>
        <w:t>на 2017 год</w:t>
      </w:r>
    </w:p>
    <w:p w:rsidR="00A81764" w:rsidRDefault="00A81764" w:rsidP="003B0E0F">
      <w:pPr>
        <w:widowControl w:val="0"/>
        <w:autoSpaceDE w:val="0"/>
        <w:autoSpaceDN w:val="0"/>
        <w:adjustRightInd w:val="0"/>
        <w:spacing w:after="0" w:line="240" w:lineRule="auto"/>
        <w:ind w:right="-4"/>
        <w:jc w:val="right"/>
        <w:rPr>
          <w:rFonts w:ascii="Arial" w:hAnsi="Arial" w:cs="Arial"/>
          <w:sz w:val="10"/>
          <w:szCs w:val="10"/>
        </w:rPr>
      </w:pPr>
      <w:r>
        <w:rPr>
          <w:rFonts w:ascii="Times New Roman" w:hAnsi="Times New Roman"/>
          <w:color w:val="000000"/>
        </w:rPr>
        <w:t xml:space="preserve"> и на плановый период 2018 и 2019 годов»</w:t>
      </w:r>
    </w:p>
    <w:p w:rsidR="00A81764" w:rsidRDefault="00A81764" w:rsidP="00A81764">
      <w:pPr>
        <w:widowControl w:val="0"/>
        <w:autoSpaceDE w:val="0"/>
        <w:autoSpaceDN w:val="0"/>
        <w:adjustRightInd w:val="0"/>
        <w:spacing w:after="0" w:line="240" w:lineRule="auto"/>
        <w:rPr>
          <w:rFonts w:ascii="Arial" w:hAnsi="Arial" w:cs="Arial"/>
          <w:sz w:val="10"/>
          <w:szCs w:val="10"/>
        </w:rPr>
      </w:pPr>
    </w:p>
    <w:p w:rsidR="00A81764" w:rsidRPr="00893838" w:rsidRDefault="00A81764" w:rsidP="00A81764">
      <w:pPr>
        <w:widowControl w:val="0"/>
        <w:autoSpaceDE w:val="0"/>
        <w:autoSpaceDN w:val="0"/>
        <w:adjustRightInd w:val="0"/>
        <w:spacing w:after="0" w:line="240" w:lineRule="auto"/>
        <w:jc w:val="center"/>
        <w:rPr>
          <w:rFonts w:ascii="Times New Roman" w:hAnsi="Times New Roman"/>
          <w:b/>
          <w:bCs/>
          <w:color w:val="000000"/>
        </w:rPr>
      </w:pPr>
    </w:p>
    <w:p w:rsidR="003B0E0F" w:rsidRPr="003B0E0F" w:rsidRDefault="003B0E0F" w:rsidP="003B0E0F">
      <w:pPr>
        <w:widowControl w:val="0"/>
        <w:autoSpaceDE w:val="0"/>
        <w:autoSpaceDN w:val="0"/>
        <w:adjustRightInd w:val="0"/>
        <w:spacing w:after="0" w:line="240" w:lineRule="auto"/>
        <w:rPr>
          <w:rFonts w:ascii="Times New Roman" w:hAnsi="Times New Roman"/>
          <w:b/>
          <w:bCs/>
          <w:color w:val="000000"/>
        </w:rPr>
      </w:pPr>
    </w:p>
    <w:p w:rsidR="003B0E0F" w:rsidRPr="00893838" w:rsidRDefault="003B0E0F" w:rsidP="00A81764">
      <w:pPr>
        <w:widowControl w:val="0"/>
        <w:autoSpaceDE w:val="0"/>
        <w:autoSpaceDN w:val="0"/>
        <w:adjustRightInd w:val="0"/>
        <w:spacing w:after="0" w:line="240" w:lineRule="auto"/>
        <w:jc w:val="center"/>
        <w:rPr>
          <w:rFonts w:ascii="Times New Roman" w:hAnsi="Times New Roman"/>
          <w:b/>
          <w:bCs/>
          <w:color w:val="000000"/>
        </w:rPr>
      </w:pPr>
    </w:p>
    <w:p w:rsidR="00A81764" w:rsidRDefault="00A81764" w:rsidP="00A81764">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 xml:space="preserve">Перечень главных администраторов доходов областного бюджета на 2017 год </w:t>
      </w:r>
    </w:p>
    <w:p w:rsidR="00A81764" w:rsidRDefault="00A81764" w:rsidP="00A81764">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и на плановый период 2018 и 2019 годов -</w:t>
      </w:r>
    </w:p>
    <w:p w:rsidR="00D34B1D" w:rsidRDefault="00A81764" w:rsidP="00A81764">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органов государственной власти Российской Федерации</w:t>
      </w:r>
    </w:p>
    <w:p w:rsidR="00A81764" w:rsidRDefault="00A81764" w:rsidP="00A81764">
      <w:pPr>
        <w:widowControl w:val="0"/>
        <w:autoSpaceDE w:val="0"/>
        <w:autoSpaceDN w:val="0"/>
        <w:adjustRightInd w:val="0"/>
        <w:spacing w:after="0" w:line="240" w:lineRule="auto"/>
        <w:jc w:val="center"/>
      </w:pPr>
    </w:p>
    <w:tbl>
      <w:tblPr>
        <w:tblW w:w="9625" w:type="dxa"/>
        <w:tblInd w:w="24" w:type="dxa"/>
        <w:tblLayout w:type="fixed"/>
        <w:tblLook w:val="0000" w:firstRow="0" w:lastRow="0" w:firstColumn="0" w:lastColumn="0" w:noHBand="0" w:noVBand="0"/>
      </w:tblPr>
      <w:tblGrid>
        <w:gridCol w:w="1179"/>
        <w:gridCol w:w="2548"/>
        <w:gridCol w:w="5898"/>
      </w:tblGrid>
      <w:tr w:rsidR="00A81764" w:rsidTr="003B0E0F">
        <w:trPr>
          <w:trHeight w:val="570"/>
          <w:tblHeader/>
        </w:trPr>
        <w:tc>
          <w:tcPr>
            <w:tcW w:w="372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Код бюджетной классификации Российской федерации</w:t>
            </w:r>
          </w:p>
        </w:tc>
        <w:tc>
          <w:tcPr>
            <w:tcW w:w="58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1764" w:rsidRDefault="00A81764" w:rsidP="00A81764">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Наименование </w:t>
            </w:r>
          </w:p>
          <w:p w:rsidR="00A81764" w:rsidRDefault="00A81764" w:rsidP="00A81764">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главного администратора </w:t>
            </w:r>
          </w:p>
          <w:p w:rsidR="00A81764" w:rsidRDefault="00A81764" w:rsidP="00A81764">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доходов областного бюджета*</w:t>
            </w:r>
          </w:p>
          <w:p w:rsidR="00A81764" w:rsidRDefault="00A81764" w:rsidP="00A81764">
            <w:pPr>
              <w:widowControl w:val="0"/>
              <w:autoSpaceDE w:val="0"/>
              <w:autoSpaceDN w:val="0"/>
              <w:adjustRightInd w:val="0"/>
              <w:spacing w:after="0" w:line="240" w:lineRule="auto"/>
              <w:jc w:val="center"/>
              <w:rPr>
                <w:rFonts w:ascii="Arial" w:hAnsi="Arial" w:cs="Arial"/>
                <w:sz w:val="2"/>
                <w:szCs w:val="2"/>
              </w:rPr>
            </w:pPr>
          </w:p>
        </w:tc>
      </w:tr>
      <w:tr w:rsidR="00A81764" w:rsidTr="003B0E0F">
        <w:trPr>
          <w:trHeight w:val="1109"/>
          <w:tblHeader/>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главного администратора доходов</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доходов областного бюджета</w:t>
            </w:r>
          </w:p>
        </w:tc>
        <w:tc>
          <w:tcPr>
            <w:tcW w:w="58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Default="00A81764" w:rsidP="00A81764">
            <w:pPr>
              <w:widowControl w:val="0"/>
              <w:autoSpaceDE w:val="0"/>
              <w:autoSpaceDN w:val="0"/>
              <w:adjustRightInd w:val="0"/>
              <w:spacing w:after="0" w:line="240" w:lineRule="auto"/>
              <w:jc w:val="center"/>
              <w:rPr>
                <w:rFonts w:ascii="Arial" w:hAnsi="Arial" w:cs="Arial"/>
                <w:sz w:val="2"/>
                <w:szCs w:val="2"/>
              </w:rPr>
            </w:pPr>
          </w:p>
        </w:tc>
      </w:tr>
      <w:tr w:rsidR="00A81764" w:rsidTr="003B0E0F">
        <w:trPr>
          <w:trHeight w:val="303"/>
          <w:tblHeader/>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2</w:t>
            </w:r>
          </w:p>
        </w:tc>
        <w:tc>
          <w:tcPr>
            <w:tcW w:w="58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Default="00A81764" w:rsidP="00A81764">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s="Times New Roman"/>
                <w:color w:val="000000"/>
              </w:rPr>
              <w:t>3</w:t>
            </w:r>
          </w:p>
        </w:tc>
      </w:tr>
      <w:tr w:rsidR="00A81764" w:rsidTr="003B0E0F">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b/>
                <w:bCs/>
                <w:color w:val="000000"/>
              </w:rPr>
              <w:t>048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Arial" w:hAnsi="Arial" w:cs="Arial"/>
                <w:sz w:val="2"/>
                <w:szCs w:val="2"/>
              </w:rPr>
            </w:pPr>
            <w:r>
              <w:rPr>
                <w:rFonts w:ascii="Times New Roman" w:hAnsi="Times New Roman" w:cs="Times New Roman"/>
                <w:b/>
                <w:bCs/>
                <w:color w:val="000000"/>
              </w:rPr>
              <w:t xml:space="preserve">Федеральная служба по надзору в сфере природопользования </w:t>
            </w:r>
          </w:p>
        </w:tc>
      </w:tr>
      <w:tr w:rsidR="00A81764" w:rsidTr="003B0E0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048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1 12 01000 01 0000 120</w:t>
            </w: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Arial" w:hAnsi="Arial" w:cs="Arial"/>
                <w:sz w:val="2"/>
                <w:szCs w:val="2"/>
              </w:rPr>
            </w:pPr>
            <w:r>
              <w:rPr>
                <w:rFonts w:ascii="Times New Roman" w:hAnsi="Times New Roman" w:cs="Times New Roman"/>
                <w:color w:val="000000"/>
              </w:rPr>
              <w:t>Плата за негативное воздействие на окружающую среду &lt;1&gt;</w:t>
            </w:r>
          </w:p>
        </w:tc>
      </w:tr>
      <w:tr w:rsidR="00A81764" w:rsidTr="003B0E0F">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b/>
                <w:bCs/>
                <w:color w:val="000000"/>
              </w:rPr>
              <w:t>053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Arial" w:hAnsi="Arial" w:cs="Arial"/>
                <w:sz w:val="2"/>
                <w:szCs w:val="2"/>
              </w:rPr>
            </w:pPr>
            <w:r>
              <w:rPr>
                <w:rFonts w:ascii="Times New Roman" w:hAnsi="Times New Roman" w:cs="Times New Roman"/>
                <w:b/>
                <w:bCs/>
                <w:color w:val="000000"/>
              </w:rPr>
              <w:t xml:space="preserve">Федеральное агентство лесного хозяйства </w:t>
            </w:r>
          </w:p>
        </w:tc>
      </w:tr>
      <w:tr w:rsidR="00A81764" w:rsidTr="003B0E0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053</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1 16 27000 01 0000 140</w:t>
            </w: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Arial" w:hAnsi="Arial" w:cs="Arial"/>
                <w:sz w:val="2"/>
                <w:szCs w:val="2"/>
              </w:rPr>
            </w:pPr>
            <w:r>
              <w:rPr>
                <w:rFonts w:ascii="Times New Roman" w:hAnsi="Times New Roman" w:cs="Times New Roman"/>
                <w:color w:val="000000"/>
              </w:rPr>
              <w:t xml:space="preserve">Денежные взыскания (штрафы) за нарушение законодательства Российской Федерации о пожарной безопасности </w:t>
            </w:r>
          </w:p>
        </w:tc>
      </w:tr>
      <w:tr w:rsidR="00A81764" w:rsidTr="003B0E0F">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b/>
                <w:bCs/>
                <w:color w:val="000000"/>
              </w:rPr>
              <w:t>096</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Arial" w:hAnsi="Arial" w:cs="Arial"/>
                <w:sz w:val="2"/>
                <w:szCs w:val="2"/>
              </w:rPr>
            </w:pPr>
            <w:r>
              <w:rPr>
                <w:rFonts w:ascii="Times New Roman" w:hAnsi="Times New Roman" w:cs="Times New Roman"/>
                <w:b/>
                <w:bCs/>
                <w:color w:val="000000"/>
              </w:rPr>
              <w:t xml:space="preserve">Федеральная служба по надзору в сфере связи, информационных технологий и массовых коммуникаций </w:t>
            </w:r>
          </w:p>
        </w:tc>
      </w:tr>
      <w:tr w:rsidR="00A81764" w:rsidTr="003B0E0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096</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1 08 07130 01 0000 110</w:t>
            </w: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Arial" w:hAnsi="Arial" w:cs="Arial"/>
                <w:sz w:val="2"/>
                <w:szCs w:val="2"/>
              </w:rPr>
            </w:pPr>
            <w:r>
              <w:rPr>
                <w:rFonts w:ascii="Times New Roman" w:hAnsi="Times New Roman" w:cs="Times New Roman"/>
                <w:color w:val="000000"/>
              </w:rPr>
              <w:t xml:space="preserve">Государственная пошлина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 </w:t>
            </w:r>
          </w:p>
        </w:tc>
      </w:tr>
      <w:tr w:rsidR="00A81764" w:rsidTr="003B0E0F">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b/>
                <w:bCs/>
                <w:color w:val="000000"/>
              </w:rPr>
              <w:t>100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Arial" w:hAnsi="Arial" w:cs="Arial"/>
                <w:sz w:val="2"/>
                <w:szCs w:val="2"/>
              </w:rPr>
            </w:pPr>
            <w:r>
              <w:rPr>
                <w:rFonts w:ascii="Times New Roman" w:hAnsi="Times New Roman" w:cs="Times New Roman"/>
                <w:b/>
                <w:bCs/>
                <w:color w:val="000000"/>
              </w:rPr>
              <w:t>Федеральное  казначейство &lt;2&gt;</w:t>
            </w:r>
          </w:p>
        </w:tc>
      </w:tr>
      <w:tr w:rsidR="00A81764" w:rsidTr="003B0E0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100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1 03 02230 01 0000 110</w:t>
            </w: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Arial" w:hAnsi="Arial" w:cs="Arial"/>
                <w:sz w:val="2"/>
                <w:szCs w:val="2"/>
              </w:rPr>
            </w:pPr>
            <w:r>
              <w:rPr>
                <w:rFonts w:ascii="Times New Roman" w:hAnsi="Times New Roman" w:cs="Times New Roman"/>
                <w:color w:val="00000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r>
      <w:tr w:rsidR="00A81764" w:rsidTr="003B0E0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100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1 03 02240 01 0000 110</w:t>
            </w: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Arial" w:hAnsi="Arial" w:cs="Arial"/>
                <w:sz w:val="2"/>
                <w:szCs w:val="2"/>
              </w:rPr>
            </w:pPr>
            <w:r>
              <w:rPr>
                <w:rFonts w:ascii="Times New Roman" w:hAnsi="Times New Roman" w:cs="Times New Roman"/>
                <w:color w:val="000000"/>
              </w:rPr>
              <w:t>Доходы от уплаты акцизов на моторные масла для дизельных и (или) карбюраторных (</w:t>
            </w:r>
            <w:proofErr w:type="spellStart"/>
            <w:r>
              <w:rPr>
                <w:rFonts w:ascii="Times New Roman" w:hAnsi="Times New Roman" w:cs="Times New Roman"/>
                <w:color w:val="000000"/>
              </w:rPr>
              <w:t>инжекторных</w:t>
            </w:r>
            <w:proofErr w:type="spellEnd"/>
            <w:r>
              <w:rPr>
                <w:rFonts w:ascii="Times New Roman" w:hAnsi="Times New Roman" w:cs="Times New Roman"/>
                <w:color w:val="000000"/>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r>
      <w:tr w:rsidR="00A81764" w:rsidTr="003B0E0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100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1 03 02250 01 0000 110</w:t>
            </w: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Arial" w:hAnsi="Arial" w:cs="Arial"/>
                <w:sz w:val="2"/>
                <w:szCs w:val="2"/>
              </w:rPr>
            </w:pPr>
            <w:r>
              <w:rPr>
                <w:rFonts w:ascii="Times New Roman" w:hAnsi="Times New Roman" w:cs="Times New Roman"/>
                <w:color w:val="00000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r>
      <w:tr w:rsidR="00A81764" w:rsidTr="003B0E0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100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1 03 02260 01 0000 110</w:t>
            </w: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Arial" w:hAnsi="Arial" w:cs="Arial"/>
                <w:sz w:val="2"/>
                <w:szCs w:val="2"/>
              </w:rPr>
            </w:pPr>
            <w:r>
              <w:rPr>
                <w:rFonts w:ascii="Times New Roman" w:hAnsi="Times New Roman" w:cs="Times New Roman"/>
                <w:color w:val="00000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r>
      <w:tr w:rsidR="00A81764" w:rsidTr="003B0E0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lastRenderedPageBreak/>
              <w:t>100</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7C338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1 03 02290 01 0000 1</w:t>
            </w:r>
            <w:r w:rsidR="007C3384" w:rsidRPr="00592006">
              <w:rPr>
                <w:rFonts w:ascii="Times New Roman" w:hAnsi="Times New Roman" w:cs="Times New Roman"/>
                <w:color w:val="000000"/>
              </w:rPr>
              <w:t>1</w:t>
            </w:r>
            <w:r w:rsidRPr="00592006">
              <w:rPr>
                <w:rFonts w:ascii="Times New Roman" w:hAnsi="Times New Roman" w:cs="Times New Roman"/>
                <w:color w:val="000000"/>
              </w:rPr>
              <w:t>0</w:t>
            </w: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Arial" w:hAnsi="Arial" w:cs="Arial"/>
                <w:sz w:val="2"/>
                <w:szCs w:val="2"/>
              </w:rPr>
            </w:pPr>
            <w:r>
              <w:rPr>
                <w:rFonts w:ascii="Times New Roman" w:hAnsi="Times New Roman" w:cs="Times New Roman"/>
                <w:color w:val="000000"/>
              </w:rPr>
              <w:t xml:space="preserve">Возврат сумм доходов от уплаты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за счет доходов бюджетов субъектов Российской Федерации </w:t>
            </w:r>
          </w:p>
        </w:tc>
      </w:tr>
      <w:tr w:rsidR="00A81764" w:rsidTr="003B0E0F">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b/>
                <w:bCs/>
                <w:color w:val="000000"/>
              </w:rPr>
              <w:t>106</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Arial" w:hAnsi="Arial" w:cs="Arial"/>
                <w:sz w:val="2"/>
                <w:szCs w:val="2"/>
              </w:rPr>
            </w:pPr>
            <w:r>
              <w:rPr>
                <w:rFonts w:ascii="Times New Roman" w:hAnsi="Times New Roman" w:cs="Times New Roman"/>
                <w:b/>
                <w:bCs/>
                <w:color w:val="000000"/>
              </w:rPr>
              <w:t xml:space="preserve">Федеральная служба по надзору в сфере транспорта </w:t>
            </w:r>
          </w:p>
        </w:tc>
      </w:tr>
      <w:tr w:rsidR="00A81764" w:rsidTr="003B0E0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106</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1 16 30012 01 0000 140</w:t>
            </w: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Arial" w:hAnsi="Arial" w:cs="Arial"/>
                <w:sz w:val="2"/>
                <w:szCs w:val="2"/>
              </w:rPr>
            </w:pPr>
            <w:r>
              <w:rPr>
                <w:rFonts w:ascii="Times New Roman" w:hAnsi="Times New Roman" w:cs="Times New Roman"/>
                <w:color w:val="000000"/>
              </w:rPr>
              <w:t xml:space="preserve">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 </w:t>
            </w:r>
          </w:p>
        </w:tc>
      </w:tr>
      <w:tr w:rsidR="00A81764" w:rsidTr="003B0E0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106</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1 16 30020 01 0000 140</w:t>
            </w: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Arial" w:hAnsi="Arial" w:cs="Arial"/>
                <w:sz w:val="2"/>
                <w:szCs w:val="2"/>
              </w:rPr>
            </w:pPr>
            <w:r>
              <w:rPr>
                <w:rFonts w:ascii="Times New Roman" w:hAnsi="Times New Roman" w:cs="Times New Roman"/>
                <w:color w:val="000000"/>
              </w:rPr>
              <w:t xml:space="preserve">Денежные взыскания (штрафы) за нарушение законодательства Российской Федерации о безопасности дорожного движения </w:t>
            </w:r>
          </w:p>
        </w:tc>
      </w:tr>
      <w:tr w:rsidR="00A81764" w:rsidTr="003B0E0F">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b/>
                <w:bCs/>
                <w:color w:val="000000"/>
              </w:rPr>
              <w:t>161</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Times New Roman" w:hAnsi="Times New Roman" w:cs="Times New Roman"/>
                <w:b/>
                <w:bCs/>
                <w:color w:val="000000"/>
              </w:rPr>
            </w:pPr>
            <w:r>
              <w:rPr>
                <w:rFonts w:ascii="Times New Roman" w:hAnsi="Times New Roman" w:cs="Times New Roman"/>
                <w:b/>
                <w:bCs/>
                <w:color w:val="000000"/>
              </w:rPr>
              <w:t xml:space="preserve">Федеральная антимонопольная служба </w:t>
            </w:r>
          </w:p>
          <w:p w:rsidR="00592006" w:rsidRDefault="00592006" w:rsidP="00A81764">
            <w:pPr>
              <w:widowControl w:val="0"/>
              <w:autoSpaceDE w:val="0"/>
              <w:autoSpaceDN w:val="0"/>
              <w:adjustRightInd w:val="0"/>
              <w:spacing w:after="0" w:line="240" w:lineRule="auto"/>
              <w:ind w:right="90"/>
              <w:rPr>
                <w:rFonts w:ascii="Arial" w:hAnsi="Arial" w:cs="Arial"/>
                <w:sz w:val="2"/>
                <w:szCs w:val="2"/>
              </w:rPr>
            </w:pPr>
          </w:p>
        </w:tc>
      </w:tr>
      <w:tr w:rsidR="00263714" w:rsidTr="003B0E0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14" w:rsidRPr="00592006" w:rsidRDefault="00263714" w:rsidP="00A81764">
            <w:pPr>
              <w:widowControl w:val="0"/>
              <w:autoSpaceDE w:val="0"/>
              <w:autoSpaceDN w:val="0"/>
              <w:adjustRightInd w:val="0"/>
              <w:spacing w:after="0" w:line="240" w:lineRule="auto"/>
              <w:jc w:val="center"/>
              <w:rPr>
                <w:rFonts w:ascii="Times New Roman" w:hAnsi="Times New Roman" w:cs="Times New Roman"/>
                <w:color w:val="000000"/>
                <w:lang w:val="en-US"/>
              </w:rPr>
            </w:pPr>
            <w:r w:rsidRPr="00592006">
              <w:rPr>
                <w:rFonts w:ascii="Times New Roman" w:hAnsi="Times New Roman" w:cs="Times New Roman"/>
                <w:color w:val="000000"/>
                <w:lang w:val="en-US"/>
              </w:rPr>
              <w:t>161</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63714" w:rsidRPr="00592006" w:rsidRDefault="004E7439" w:rsidP="00A81764">
            <w:pPr>
              <w:widowControl w:val="0"/>
              <w:autoSpaceDE w:val="0"/>
              <w:autoSpaceDN w:val="0"/>
              <w:adjustRightInd w:val="0"/>
              <w:spacing w:after="0" w:line="240" w:lineRule="auto"/>
              <w:jc w:val="center"/>
              <w:rPr>
                <w:rFonts w:ascii="Times New Roman" w:hAnsi="Times New Roman" w:cs="Times New Roman"/>
                <w:color w:val="000000"/>
              </w:rPr>
            </w:pPr>
            <w:r w:rsidRPr="00592006">
              <w:rPr>
                <w:rFonts w:ascii="Times New Roman" w:hAnsi="Times New Roman" w:cs="Times New Roman"/>
              </w:rPr>
              <w:t>1 08 07090 01 0000 110</w:t>
            </w: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263714" w:rsidRPr="00592006" w:rsidRDefault="00263714" w:rsidP="004E7439">
            <w:pPr>
              <w:autoSpaceDE w:val="0"/>
              <w:autoSpaceDN w:val="0"/>
              <w:adjustRightInd w:val="0"/>
              <w:spacing w:after="0" w:line="240" w:lineRule="auto"/>
              <w:rPr>
                <w:rFonts w:ascii="Times New Roman" w:hAnsi="Times New Roman" w:cs="Times New Roman"/>
                <w:color w:val="000000"/>
              </w:rPr>
            </w:pPr>
            <w:r w:rsidRPr="00592006">
              <w:rPr>
                <w:rFonts w:ascii="Times New Roman" w:hAnsi="Times New Roman" w:cs="Times New Roman"/>
              </w:rPr>
              <w:t>Государственная пошлина за рассмотрение ходатайств, предусмотренных антимонопольным законодательством</w:t>
            </w:r>
            <w:r w:rsidR="004E7439" w:rsidRPr="00592006">
              <w:rPr>
                <w:rFonts w:ascii="Times New Roman" w:hAnsi="Times New Roman" w:cs="Times New Roman"/>
              </w:rPr>
              <w:t xml:space="preserve"> &lt;1&gt;</w:t>
            </w:r>
          </w:p>
        </w:tc>
      </w:tr>
      <w:tr w:rsidR="007643D0" w:rsidTr="003B0E0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43D0" w:rsidRPr="00592006" w:rsidRDefault="007643D0" w:rsidP="00A81764">
            <w:pPr>
              <w:widowControl w:val="0"/>
              <w:autoSpaceDE w:val="0"/>
              <w:autoSpaceDN w:val="0"/>
              <w:adjustRightInd w:val="0"/>
              <w:spacing w:after="0" w:line="240" w:lineRule="auto"/>
              <w:jc w:val="center"/>
              <w:rPr>
                <w:rFonts w:ascii="Times New Roman" w:hAnsi="Times New Roman" w:cs="Times New Roman"/>
                <w:color w:val="000000"/>
                <w:lang w:val="en-US"/>
              </w:rPr>
            </w:pPr>
            <w:r w:rsidRPr="00592006">
              <w:rPr>
                <w:rFonts w:ascii="Times New Roman" w:hAnsi="Times New Roman" w:cs="Times New Roman"/>
                <w:color w:val="000000"/>
                <w:lang w:val="en-US"/>
              </w:rPr>
              <w:t>161</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43D0" w:rsidRPr="00592006" w:rsidRDefault="007643D0" w:rsidP="00A81764">
            <w:pPr>
              <w:widowControl w:val="0"/>
              <w:autoSpaceDE w:val="0"/>
              <w:autoSpaceDN w:val="0"/>
              <w:adjustRightInd w:val="0"/>
              <w:spacing w:after="0" w:line="240" w:lineRule="auto"/>
              <w:jc w:val="center"/>
              <w:rPr>
                <w:rFonts w:ascii="Times New Roman" w:hAnsi="Times New Roman" w:cs="Times New Roman"/>
                <w:color w:val="000000"/>
              </w:rPr>
            </w:pPr>
            <w:r w:rsidRPr="00592006">
              <w:rPr>
                <w:rFonts w:ascii="Times New Roman" w:hAnsi="Times New Roman" w:cs="Times New Roman"/>
              </w:rPr>
              <w:t>1 08 07290 01 0000 110</w:t>
            </w: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7643D0" w:rsidRPr="00592006" w:rsidRDefault="007643D0" w:rsidP="007643D0">
            <w:pPr>
              <w:autoSpaceDE w:val="0"/>
              <w:autoSpaceDN w:val="0"/>
              <w:adjustRightInd w:val="0"/>
              <w:spacing w:after="0" w:line="240" w:lineRule="auto"/>
              <w:ind w:right="64"/>
              <w:jc w:val="both"/>
              <w:rPr>
                <w:rFonts w:ascii="Times New Roman" w:hAnsi="Times New Roman" w:cs="Times New Roman"/>
                <w:color w:val="000000"/>
              </w:rPr>
            </w:pPr>
            <w:r w:rsidRPr="00592006">
              <w:rPr>
                <w:rFonts w:ascii="Times New Roman" w:hAnsi="Times New Roman" w:cs="Times New Roman"/>
              </w:rPr>
              <w:t>Государственная пошлина за рассмотрение ходатайства, предусмотренного законодательством о естественных монополиях &lt;1&gt;</w:t>
            </w:r>
          </w:p>
        </w:tc>
      </w:tr>
      <w:tr w:rsidR="00A81764" w:rsidTr="003B0E0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161</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1 16 26000 01 0000 140</w:t>
            </w: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Arial" w:hAnsi="Arial" w:cs="Arial"/>
                <w:sz w:val="2"/>
                <w:szCs w:val="2"/>
              </w:rPr>
            </w:pPr>
            <w:r>
              <w:rPr>
                <w:rFonts w:ascii="Times New Roman" w:hAnsi="Times New Roman" w:cs="Times New Roman"/>
                <w:color w:val="000000"/>
              </w:rPr>
              <w:t xml:space="preserve">Денежные взыскания (штрафы) за нарушение законодательства о рекламе </w:t>
            </w:r>
          </w:p>
        </w:tc>
      </w:tr>
      <w:tr w:rsidR="00A81764" w:rsidTr="003B0E0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161</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1 16 33020 02 0000 140</w:t>
            </w: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Arial" w:hAnsi="Arial" w:cs="Arial"/>
                <w:sz w:val="2"/>
                <w:szCs w:val="2"/>
              </w:rPr>
            </w:pPr>
            <w:r>
              <w:rPr>
                <w:rFonts w:ascii="Times New Roman" w:hAnsi="Times New Roman" w:cs="Times New Roman"/>
                <w:color w:val="00000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 &lt;3&gt;</w:t>
            </w:r>
          </w:p>
        </w:tc>
      </w:tr>
      <w:tr w:rsidR="00A81764" w:rsidTr="003B0E0F">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b/>
                <w:bCs/>
                <w:color w:val="000000"/>
              </w:rPr>
              <w:t>177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Times New Roman" w:hAnsi="Times New Roman" w:cs="Times New Roman"/>
                <w:b/>
                <w:bCs/>
                <w:color w:val="000000"/>
              </w:rPr>
            </w:pPr>
            <w:r>
              <w:rPr>
                <w:rFonts w:ascii="Times New Roman" w:hAnsi="Times New Roman" w:cs="Times New Roman"/>
                <w:b/>
                <w:bCs/>
                <w:color w:val="000000"/>
              </w:rPr>
              <w:t xml:space="preserve">Министерство Российской Федерации по делам гражданской обороны, чрезвычайным ситуациям и ликвидации последствий стихийных бедствий </w:t>
            </w:r>
          </w:p>
          <w:p w:rsidR="00592006" w:rsidRDefault="00592006" w:rsidP="00A81764">
            <w:pPr>
              <w:widowControl w:val="0"/>
              <w:autoSpaceDE w:val="0"/>
              <w:autoSpaceDN w:val="0"/>
              <w:adjustRightInd w:val="0"/>
              <w:spacing w:after="0" w:line="240" w:lineRule="auto"/>
              <w:ind w:right="90"/>
              <w:rPr>
                <w:rFonts w:ascii="Arial" w:hAnsi="Arial" w:cs="Arial"/>
                <w:sz w:val="2"/>
                <w:szCs w:val="2"/>
              </w:rPr>
            </w:pPr>
          </w:p>
        </w:tc>
      </w:tr>
      <w:tr w:rsidR="00A81764" w:rsidTr="003B0E0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177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1 16 27000 01 0000 140</w:t>
            </w: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Times New Roman" w:hAnsi="Times New Roman" w:cs="Times New Roman"/>
                <w:color w:val="000000"/>
              </w:rPr>
            </w:pPr>
            <w:r>
              <w:rPr>
                <w:rFonts w:ascii="Times New Roman" w:hAnsi="Times New Roman" w:cs="Times New Roman"/>
                <w:color w:val="000000"/>
              </w:rPr>
              <w:t xml:space="preserve">Денежные взыскания (штрафы) за нарушение законодательства Российской Федерации о пожарной безопасности </w:t>
            </w:r>
          </w:p>
          <w:p w:rsidR="00592006" w:rsidRDefault="00592006" w:rsidP="00A81764">
            <w:pPr>
              <w:widowControl w:val="0"/>
              <w:autoSpaceDE w:val="0"/>
              <w:autoSpaceDN w:val="0"/>
              <w:adjustRightInd w:val="0"/>
              <w:spacing w:after="0" w:line="240" w:lineRule="auto"/>
              <w:ind w:right="90"/>
              <w:rPr>
                <w:rFonts w:ascii="Arial" w:hAnsi="Arial" w:cs="Arial"/>
                <w:sz w:val="2"/>
                <w:szCs w:val="2"/>
              </w:rPr>
            </w:pPr>
          </w:p>
        </w:tc>
      </w:tr>
      <w:tr w:rsidR="00A81764" w:rsidTr="00592006">
        <w:trPr>
          <w:trHeight w:val="381"/>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b/>
                <w:bCs/>
                <w:color w:val="000000"/>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Times New Roman" w:hAnsi="Times New Roman" w:cs="Times New Roman"/>
                <w:b/>
                <w:bCs/>
                <w:color w:val="000000"/>
              </w:rPr>
            </w:pPr>
            <w:r>
              <w:rPr>
                <w:rFonts w:ascii="Times New Roman" w:hAnsi="Times New Roman" w:cs="Times New Roman"/>
                <w:b/>
                <w:bCs/>
                <w:color w:val="000000"/>
              </w:rPr>
              <w:t xml:space="preserve">Федеральная налоговая служба </w:t>
            </w:r>
          </w:p>
          <w:p w:rsidR="00592006" w:rsidRDefault="00592006" w:rsidP="00A81764">
            <w:pPr>
              <w:widowControl w:val="0"/>
              <w:autoSpaceDE w:val="0"/>
              <w:autoSpaceDN w:val="0"/>
              <w:adjustRightInd w:val="0"/>
              <w:spacing w:after="0" w:line="240" w:lineRule="auto"/>
              <w:ind w:right="90"/>
              <w:rPr>
                <w:rFonts w:ascii="Arial" w:hAnsi="Arial" w:cs="Arial"/>
                <w:sz w:val="2"/>
                <w:szCs w:val="2"/>
              </w:rPr>
            </w:pPr>
          </w:p>
        </w:tc>
      </w:tr>
      <w:tr w:rsidR="00A81764" w:rsidTr="003B0E0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1 01 01000 00 0000 110</w:t>
            </w: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Arial" w:hAnsi="Arial" w:cs="Arial"/>
                <w:sz w:val="2"/>
                <w:szCs w:val="2"/>
              </w:rPr>
            </w:pPr>
            <w:r>
              <w:rPr>
                <w:rFonts w:ascii="Times New Roman" w:hAnsi="Times New Roman" w:cs="Times New Roman"/>
                <w:color w:val="000000"/>
              </w:rPr>
              <w:t>Налог на прибыль организаций &lt;1&gt;</w:t>
            </w:r>
          </w:p>
        </w:tc>
      </w:tr>
      <w:tr w:rsidR="00A81764" w:rsidTr="003B0E0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1 01 02000 01 0000 110</w:t>
            </w: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Arial" w:hAnsi="Arial" w:cs="Arial"/>
                <w:sz w:val="2"/>
                <w:szCs w:val="2"/>
              </w:rPr>
            </w:pPr>
            <w:r>
              <w:rPr>
                <w:rFonts w:ascii="Times New Roman" w:hAnsi="Times New Roman" w:cs="Times New Roman"/>
                <w:color w:val="000000"/>
              </w:rPr>
              <w:t>Налог на доходы физических лиц &lt;1&gt;</w:t>
            </w:r>
          </w:p>
        </w:tc>
      </w:tr>
      <w:tr w:rsidR="00A81764" w:rsidTr="003B0E0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1 03 02000 01 0000 110</w:t>
            </w: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Times New Roman" w:hAnsi="Times New Roman" w:cs="Times New Roman"/>
                <w:color w:val="000000"/>
              </w:rPr>
            </w:pPr>
            <w:r>
              <w:rPr>
                <w:rFonts w:ascii="Times New Roman" w:hAnsi="Times New Roman" w:cs="Times New Roman"/>
                <w:color w:val="000000"/>
              </w:rPr>
              <w:t>Акцизы по подакцизным товарам (продукции), производимым на территории Российской Федерации &lt;1&gt;</w:t>
            </w:r>
          </w:p>
          <w:p w:rsidR="00592006" w:rsidRDefault="00592006" w:rsidP="00A81764">
            <w:pPr>
              <w:widowControl w:val="0"/>
              <w:autoSpaceDE w:val="0"/>
              <w:autoSpaceDN w:val="0"/>
              <w:adjustRightInd w:val="0"/>
              <w:spacing w:after="0" w:line="240" w:lineRule="auto"/>
              <w:ind w:right="90"/>
              <w:rPr>
                <w:rFonts w:ascii="Arial" w:hAnsi="Arial" w:cs="Arial"/>
                <w:sz w:val="2"/>
                <w:szCs w:val="2"/>
              </w:rPr>
            </w:pPr>
          </w:p>
        </w:tc>
      </w:tr>
      <w:tr w:rsidR="00A81764" w:rsidTr="003B0E0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1 05 01000 00 0000 110</w:t>
            </w: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Times New Roman" w:hAnsi="Times New Roman" w:cs="Times New Roman"/>
                <w:color w:val="000000"/>
              </w:rPr>
            </w:pPr>
            <w:r>
              <w:rPr>
                <w:rFonts w:ascii="Times New Roman" w:hAnsi="Times New Roman" w:cs="Times New Roman"/>
                <w:color w:val="000000"/>
              </w:rPr>
              <w:t>Налог, взимаемый в связи с применением упрощенной системы налогообложения &lt;1&gt;</w:t>
            </w:r>
          </w:p>
          <w:p w:rsidR="00592006" w:rsidRDefault="00592006" w:rsidP="00A81764">
            <w:pPr>
              <w:widowControl w:val="0"/>
              <w:autoSpaceDE w:val="0"/>
              <w:autoSpaceDN w:val="0"/>
              <w:adjustRightInd w:val="0"/>
              <w:spacing w:after="0" w:line="240" w:lineRule="auto"/>
              <w:ind w:right="90"/>
              <w:rPr>
                <w:rFonts w:ascii="Arial" w:hAnsi="Arial" w:cs="Arial"/>
                <w:sz w:val="2"/>
                <w:szCs w:val="2"/>
              </w:rPr>
            </w:pPr>
          </w:p>
        </w:tc>
      </w:tr>
      <w:tr w:rsidR="00A81764" w:rsidTr="003B0E0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1 05 03000 01 0000 110</w:t>
            </w: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Times New Roman" w:hAnsi="Times New Roman" w:cs="Times New Roman"/>
                <w:color w:val="000000"/>
              </w:rPr>
            </w:pPr>
            <w:r>
              <w:rPr>
                <w:rFonts w:ascii="Times New Roman" w:hAnsi="Times New Roman" w:cs="Times New Roman"/>
                <w:color w:val="000000"/>
              </w:rPr>
              <w:t>Единый сельскохозяйственный налог &lt;1&gt;</w:t>
            </w:r>
          </w:p>
          <w:p w:rsidR="00592006" w:rsidRDefault="00592006" w:rsidP="00A81764">
            <w:pPr>
              <w:widowControl w:val="0"/>
              <w:autoSpaceDE w:val="0"/>
              <w:autoSpaceDN w:val="0"/>
              <w:adjustRightInd w:val="0"/>
              <w:spacing w:after="0" w:line="240" w:lineRule="auto"/>
              <w:ind w:right="90"/>
              <w:rPr>
                <w:rFonts w:ascii="Arial" w:hAnsi="Arial" w:cs="Arial"/>
                <w:sz w:val="2"/>
                <w:szCs w:val="2"/>
              </w:rPr>
            </w:pPr>
          </w:p>
        </w:tc>
      </w:tr>
      <w:tr w:rsidR="00A81764" w:rsidTr="003B0E0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1 06 02000 02 0000 110</w:t>
            </w: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Times New Roman" w:hAnsi="Times New Roman" w:cs="Times New Roman"/>
                <w:color w:val="000000"/>
              </w:rPr>
            </w:pPr>
            <w:r>
              <w:rPr>
                <w:rFonts w:ascii="Times New Roman" w:hAnsi="Times New Roman" w:cs="Times New Roman"/>
                <w:color w:val="000000"/>
              </w:rPr>
              <w:t>Налог на имущество организаций &lt;1&gt;</w:t>
            </w:r>
          </w:p>
          <w:p w:rsidR="00592006" w:rsidRDefault="00592006" w:rsidP="00A81764">
            <w:pPr>
              <w:widowControl w:val="0"/>
              <w:autoSpaceDE w:val="0"/>
              <w:autoSpaceDN w:val="0"/>
              <w:adjustRightInd w:val="0"/>
              <w:spacing w:after="0" w:line="240" w:lineRule="auto"/>
              <w:ind w:right="90"/>
              <w:rPr>
                <w:rFonts w:ascii="Arial" w:hAnsi="Arial" w:cs="Arial"/>
                <w:sz w:val="2"/>
                <w:szCs w:val="2"/>
              </w:rPr>
            </w:pPr>
          </w:p>
        </w:tc>
      </w:tr>
      <w:tr w:rsidR="00A81764" w:rsidTr="003B0E0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1 06 04000 02 0000 110</w:t>
            </w: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Times New Roman" w:hAnsi="Times New Roman" w:cs="Times New Roman"/>
                <w:color w:val="000000"/>
              </w:rPr>
            </w:pPr>
            <w:r>
              <w:rPr>
                <w:rFonts w:ascii="Times New Roman" w:hAnsi="Times New Roman" w:cs="Times New Roman"/>
                <w:color w:val="000000"/>
              </w:rPr>
              <w:t>Транспортный налог &lt;1&gt;</w:t>
            </w:r>
          </w:p>
          <w:p w:rsidR="00592006" w:rsidRDefault="00592006" w:rsidP="00A81764">
            <w:pPr>
              <w:widowControl w:val="0"/>
              <w:autoSpaceDE w:val="0"/>
              <w:autoSpaceDN w:val="0"/>
              <w:adjustRightInd w:val="0"/>
              <w:spacing w:after="0" w:line="240" w:lineRule="auto"/>
              <w:ind w:right="90"/>
              <w:rPr>
                <w:rFonts w:ascii="Arial" w:hAnsi="Arial" w:cs="Arial"/>
                <w:sz w:val="2"/>
                <w:szCs w:val="2"/>
              </w:rPr>
            </w:pPr>
          </w:p>
        </w:tc>
      </w:tr>
      <w:tr w:rsidR="00A81764" w:rsidTr="003B0E0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1 06 05000 02 0000 110</w:t>
            </w: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Times New Roman" w:hAnsi="Times New Roman" w:cs="Times New Roman"/>
                <w:color w:val="000000"/>
              </w:rPr>
            </w:pPr>
            <w:r>
              <w:rPr>
                <w:rFonts w:ascii="Times New Roman" w:hAnsi="Times New Roman" w:cs="Times New Roman"/>
                <w:color w:val="000000"/>
              </w:rPr>
              <w:t xml:space="preserve">Налог на игорный бизнес </w:t>
            </w:r>
          </w:p>
          <w:p w:rsidR="00592006" w:rsidRDefault="00592006" w:rsidP="00A81764">
            <w:pPr>
              <w:widowControl w:val="0"/>
              <w:autoSpaceDE w:val="0"/>
              <w:autoSpaceDN w:val="0"/>
              <w:adjustRightInd w:val="0"/>
              <w:spacing w:after="0" w:line="240" w:lineRule="auto"/>
              <w:ind w:right="90"/>
              <w:rPr>
                <w:rFonts w:ascii="Arial" w:hAnsi="Arial" w:cs="Arial"/>
                <w:sz w:val="2"/>
                <w:szCs w:val="2"/>
              </w:rPr>
            </w:pPr>
          </w:p>
        </w:tc>
      </w:tr>
      <w:tr w:rsidR="00A81764" w:rsidTr="003B0E0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1 07 01000 01 0000 110</w:t>
            </w: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Times New Roman" w:hAnsi="Times New Roman" w:cs="Times New Roman"/>
                <w:color w:val="000000"/>
              </w:rPr>
            </w:pPr>
            <w:r>
              <w:rPr>
                <w:rFonts w:ascii="Times New Roman" w:hAnsi="Times New Roman" w:cs="Times New Roman"/>
                <w:color w:val="000000"/>
              </w:rPr>
              <w:t>Налог на добычу полезных ископаемых &lt;1&gt;</w:t>
            </w:r>
          </w:p>
          <w:p w:rsidR="00592006" w:rsidRDefault="00592006" w:rsidP="00A81764">
            <w:pPr>
              <w:widowControl w:val="0"/>
              <w:autoSpaceDE w:val="0"/>
              <w:autoSpaceDN w:val="0"/>
              <w:adjustRightInd w:val="0"/>
              <w:spacing w:after="0" w:line="240" w:lineRule="auto"/>
              <w:ind w:right="90"/>
              <w:rPr>
                <w:rFonts w:ascii="Arial" w:hAnsi="Arial" w:cs="Arial"/>
                <w:sz w:val="2"/>
                <w:szCs w:val="2"/>
              </w:rPr>
            </w:pPr>
            <w:bookmarkStart w:id="0" w:name="_GoBack"/>
            <w:bookmarkEnd w:id="0"/>
          </w:p>
        </w:tc>
      </w:tr>
      <w:tr w:rsidR="00A81764" w:rsidTr="003B0E0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lastRenderedPageBreak/>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1 07 04000 01 0000 110</w:t>
            </w: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Arial" w:hAnsi="Arial" w:cs="Arial"/>
                <w:sz w:val="2"/>
                <w:szCs w:val="2"/>
              </w:rPr>
            </w:pPr>
            <w:r>
              <w:rPr>
                <w:rFonts w:ascii="Times New Roman" w:hAnsi="Times New Roman" w:cs="Times New Roman"/>
                <w:color w:val="000000"/>
              </w:rPr>
              <w:t>Сборы за пользование объектами животного мира и за пользование объектами водных биологических ресурсов &lt;1&gt;</w:t>
            </w:r>
          </w:p>
        </w:tc>
      </w:tr>
      <w:tr w:rsidR="00A81764" w:rsidTr="003B0E0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1 08 07010 01 0000 110</w:t>
            </w: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Arial" w:hAnsi="Arial" w:cs="Arial"/>
                <w:sz w:val="2"/>
                <w:szCs w:val="2"/>
              </w:rPr>
            </w:pPr>
            <w:r>
              <w:rPr>
                <w:rFonts w:ascii="Times New Roman" w:hAnsi="Times New Roman" w:cs="Times New Roman"/>
                <w:color w:val="000000"/>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&lt;1&gt;</w:t>
            </w:r>
          </w:p>
        </w:tc>
      </w:tr>
      <w:tr w:rsidR="00A81764" w:rsidTr="003B0E0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1 09 02000 00 0000 110</w:t>
            </w: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Arial" w:hAnsi="Arial" w:cs="Arial"/>
                <w:sz w:val="2"/>
                <w:szCs w:val="2"/>
              </w:rPr>
            </w:pPr>
            <w:r>
              <w:rPr>
                <w:rFonts w:ascii="Times New Roman" w:hAnsi="Times New Roman" w:cs="Times New Roman"/>
                <w:color w:val="000000"/>
              </w:rPr>
              <w:t>Акцизы &lt;1&gt;</w:t>
            </w:r>
          </w:p>
        </w:tc>
      </w:tr>
      <w:tr w:rsidR="00A81764" w:rsidTr="003B0E0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1 09 03000 00 0000 110</w:t>
            </w: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Arial" w:hAnsi="Arial" w:cs="Arial"/>
                <w:sz w:val="2"/>
                <w:szCs w:val="2"/>
              </w:rPr>
            </w:pPr>
            <w:r>
              <w:rPr>
                <w:rFonts w:ascii="Times New Roman" w:hAnsi="Times New Roman" w:cs="Times New Roman"/>
                <w:color w:val="000000"/>
              </w:rPr>
              <w:t>Платежи за пользование природными ресурсами &lt;1&gt;</w:t>
            </w:r>
          </w:p>
        </w:tc>
      </w:tr>
      <w:tr w:rsidR="00A81764" w:rsidTr="003B0E0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1 09 04000 00 0000 110</w:t>
            </w: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Arial" w:hAnsi="Arial" w:cs="Arial"/>
                <w:sz w:val="2"/>
                <w:szCs w:val="2"/>
              </w:rPr>
            </w:pPr>
            <w:r>
              <w:rPr>
                <w:rFonts w:ascii="Times New Roman" w:hAnsi="Times New Roman" w:cs="Times New Roman"/>
                <w:color w:val="000000"/>
              </w:rPr>
              <w:t>Налоги на имущество &lt;1&gt;</w:t>
            </w:r>
          </w:p>
        </w:tc>
      </w:tr>
      <w:tr w:rsidR="00A81764" w:rsidTr="003B0E0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1 09 05000 01 0000 110</w:t>
            </w: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Arial" w:hAnsi="Arial" w:cs="Arial"/>
                <w:sz w:val="2"/>
                <w:szCs w:val="2"/>
              </w:rPr>
            </w:pPr>
            <w:r>
              <w:rPr>
                <w:rFonts w:ascii="Times New Roman" w:hAnsi="Times New Roman" w:cs="Times New Roman"/>
                <w:color w:val="000000"/>
              </w:rPr>
              <w:t>Прочие налоги и сборы (по отмененным федеральным налогам и сборам) &lt;1&gt;</w:t>
            </w:r>
          </w:p>
        </w:tc>
      </w:tr>
      <w:tr w:rsidR="00A81764" w:rsidTr="003B0E0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1 09 06000 02 0000 110</w:t>
            </w: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Arial" w:hAnsi="Arial" w:cs="Arial"/>
                <w:sz w:val="2"/>
                <w:szCs w:val="2"/>
              </w:rPr>
            </w:pPr>
            <w:r>
              <w:rPr>
                <w:rFonts w:ascii="Times New Roman" w:hAnsi="Times New Roman" w:cs="Times New Roman"/>
                <w:color w:val="000000"/>
              </w:rPr>
              <w:t>Прочие налоги и сборы (по отмененным налогам и сборам субъектов Российской Федерации) &lt;1&gt;</w:t>
            </w:r>
          </w:p>
        </w:tc>
      </w:tr>
      <w:tr w:rsidR="00A81764" w:rsidTr="003B0E0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1 12 02030 01 0000 120</w:t>
            </w: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Arial" w:hAnsi="Arial" w:cs="Arial"/>
                <w:sz w:val="2"/>
                <w:szCs w:val="2"/>
              </w:rPr>
            </w:pPr>
            <w:r>
              <w:rPr>
                <w:rFonts w:ascii="Times New Roman" w:hAnsi="Times New Roman" w:cs="Times New Roman"/>
                <w:color w:val="000000"/>
              </w:rPr>
              <w:t xml:space="preserve">Регулярные платежи за пользование недрами при пользовании недрами на территории Российской Федерации </w:t>
            </w:r>
          </w:p>
        </w:tc>
      </w:tr>
      <w:tr w:rsidR="00A81764" w:rsidTr="003B0E0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1 16 03020 02 0000 140</w:t>
            </w: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Arial" w:hAnsi="Arial" w:cs="Arial"/>
                <w:sz w:val="2"/>
                <w:szCs w:val="2"/>
              </w:rPr>
            </w:pPr>
            <w:r>
              <w:rPr>
                <w:rFonts w:ascii="Times New Roman" w:hAnsi="Times New Roman" w:cs="Times New Roman"/>
                <w:color w:val="000000"/>
              </w:rPr>
              <w:t xml:space="preserve">Денежные взыскания (штрафы) за нарушение законодательства о налогах и сборах, предусмотренные статьей 129.2 Налогового кодекса Российской Федерации </w:t>
            </w:r>
          </w:p>
        </w:tc>
      </w:tr>
      <w:tr w:rsidR="00A81764" w:rsidTr="003B0E0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182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1 16 90020 02 0000 140</w:t>
            </w: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Arial" w:hAnsi="Arial" w:cs="Arial"/>
                <w:sz w:val="2"/>
                <w:szCs w:val="2"/>
              </w:rPr>
            </w:pPr>
            <w:r>
              <w:rPr>
                <w:rFonts w:ascii="Times New Roman" w:hAnsi="Times New Roman" w:cs="Times New Roman"/>
                <w:color w:val="000000"/>
              </w:rPr>
              <w:t>Прочие поступления от денежных взысканий (штрафов) и иных сумм в возмещение ущерба, зачисляемые в бюджеты субъектов Российской Федерации &lt;4&gt;</w:t>
            </w:r>
          </w:p>
        </w:tc>
      </w:tr>
      <w:tr w:rsidR="00A81764" w:rsidTr="003B0E0F">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b/>
                <w:bCs/>
                <w:color w:val="000000"/>
              </w:rPr>
              <w:t>187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Arial" w:hAnsi="Arial" w:cs="Arial"/>
                <w:sz w:val="2"/>
                <w:szCs w:val="2"/>
              </w:rPr>
            </w:pPr>
            <w:r>
              <w:rPr>
                <w:rFonts w:ascii="Times New Roman" w:hAnsi="Times New Roman" w:cs="Times New Roman"/>
                <w:b/>
                <w:bCs/>
                <w:color w:val="000000"/>
              </w:rPr>
              <w:t xml:space="preserve">Министерство обороны Российской Федерации </w:t>
            </w:r>
          </w:p>
        </w:tc>
      </w:tr>
      <w:tr w:rsidR="00A81764" w:rsidTr="003B0E0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187</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1 16 30020 01 0000 140</w:t>
            </w: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Arial" w:hAnsi="Arial" w:cs="Arial"/>
                <w:sz w:val="2"/>
                <w:szCs w:val="2"/>
              </w:rPr>
            </w:pPr>
            <w:r>
              <w:rPr>
                <w:rFonts w:ascii="Times New Roman" w:hAnsi="Times New Roman" w:cs="Times New Roman"/>
                <w:color w:val="000000"/>
              </w:rPr>
              <w:t xml:space="preserve">Денежные взыскания (штрафы) за нарушение законодательства Российской Федерации о безопасности дорожного движения </w:t>
            </w:r>
          </w:p>
        </w:tc>
      </w:tr>
      <w:tr w:rsidR="00A81764" w:rsidTr="003B0E0F">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b/>
                <w:bCs/>
                <w:color w:val="000000"/>
              </w:rPr>
              <w:t>188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Arial" w:hAnsi="Arial" w:cs="Arial"/>
                <w:sz w:val="2"/>
                <w:szCs w:val="2"/>
              </w:rPr>
            </w:pPr>
            <w:r>
              <w:rPr>
                <w:rFonts w:ascii="Times New Roman" w:hAnsi="Times New Roman" w:cs="Times New Roman"/>
                <w:b/>
                <w:bCs/>
                <w:color w:val="000000"/>
              </w:rPr>
              <w:t xml:space="preserve">Министерство внутренних дел Российской Федерации </w:t>
            </w:r>
          </w:p>
        </w:tc>
      </w:tr>
      <w:tr w:rsidR="00A81764" w:rsidTr="003B0E0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188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1 08 06000 01 0000 110</w:t>
            </w: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Arial" w:hAnsi="Arial" w:cs="Arial"/>
                <w:sz w:val="2"/>
                <w:szCs w:val="2"/>
              </w:rPr>
            </w:pPr>
            <w:r>
              <w:rPr>
                <w:rFonts w:ascii="Times New Roman" w:hAnsi="Times New Roman" w:cs="Times New Roman"/>
                <w:color w:val="000000"/>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&lt;1&gt;</w:t>
            </w:r>
          </w:p>
        </w:tc>
      </w:tr>
      <w:tr w:rsidR="00A81764" w:rsidTr="003B0E0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188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1 08 07100 01 0000 110</w:t>
            </w: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Arial" w:hAnsi="Arial" w:cs="Arial"/>
                <w:sz w:val="2"/>
                <w:szCs w:val="2"/>
              </w:rPr>
            </w:pPr>
            <w:r>
              <w:rPr>
                <w:rFonts w:ascii="Times New Roman" w:hAnsi="Times New Roman" w:cs="Times New Roman"/>
                <w:color w:val="000000"/>
              </w:rPr>
              <w:t>Государственная пошлина за выдачу и обмен паспорта гражданина Российской Федерации &lt;1&gt;</w:t>
            </w:r>
          </w:p>
        </w:tc>
      </w:tr>
      <w:tr w:rsidR="002F0C91" w:rsidTr="003B0E0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F0C91" w:rsidRPr="00592006" w:rsidRDefault="002F0C91" w:rsidP="00592006">
            <w:pPr>
              <w:widowControl w:val="0"/>
              <w:autoSpaceDE w:val="0"/>
              <w:autoSpaceDN w:val="0"/>
              <w:adjustRightInd w:val="0"/>
              <w:spacing w:after="0" w:line="240" w:lineRule="auto"/>
              <w:jc w:val="center"/>
              <w:rPr>
                <w:rFonts w:ascii="Arial" w:hAnsi="Arial" w:cs="Arial"/>
              </w:rPr>
            </w:pPr>
            <w:r w:rsidRPr="00592006">
              <w:rPr>
                <w:rFonts w:ascii="Times New Roman" w:hAnsi="Times New Roman"/>
                <w:color w:val="000000"/>
              </w:rPr>
              <w:t>188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F0C91" w:rsidRPr="00592006" w:rsidRDefault="002F0C91" w:rsidP="00592006">
            <w:pPr>
              <w:widowControl w:val="0"/>
              <w:autoSpaceDE w:val="0"/>
              <w:autoSpaceDN w:val="0"/>
              <w:adjustRightInd w:val="0"/>
              <w:spacing w:after="0" w:line="240" w:lineRule="auto"/>
              <w:jc w:val="center"/>
              <w:rPr>
                <w:rFonts w:ascii="Arial" w:hAnsi="Arial" w:cs="Arial"/>
              </w:rPr>
            </w:pPr>
            <w:r w:rsidRPr="00592006">
              <w:rPr>
                <w:rFonts w:ascii="Times New Roman" w:hAnsi="Times New Roman"/>
                <w:color w:val="000000"/>
              </w:rPr>
              <w:t>1 08 07141 01 0000 110</w:t>
            </w: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2F0C91" w:rsidRDefault="002F0C91" w:rsidP="00592006">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&lt;1&gt;</w:t>
            </w:r>
          </w:p>
        </w:tc>
      </w:tr>
      <w:tr w:rsidR="00A81764" w:rsidTr="003B0E0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188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1 16 21020 02 0000 140</w:t>
            </w: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Times New Roman" w:hAnsi="Times New Roman" w:cs="Times New Roman"/>
                <w:color w:val="000000"/>
              </w:rPr>
            </w:pPr>
            <w:r>
              <w:rPr>
                <w:rFonts w:ascii="Times New Roman" w:hAnsi="Times New Roman" w:cs="Times New Roman"/>
                <w:color w:val="000000"/>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 </w:t>
            </w:r>
          </w:p>
          <w:p w:rsidR="002540EE" w:rsidRDefault="002540EE" w:rsidP="00A81764">
            <w:pPr>
              <w:widowControl w:val="0"/>
              <w:autoSpaceDE w:val="0"/>
              <w:autoSpaceDN w:val="0"/>
              <w:adjustRightInd w:val="0"/>
              <w:spacing w:after="0" w:line="240" w:lineRule="auto"/>
              <w:ind w:right="90"/>
              <w:rPr>
                <w:rFonts w:ascii="Times New Roman" w:hAnsi="Times New Roman" w:cs="Times New Roman"/>
                <w:color w:val="000000"/>
              </w:rPr>
            </w:pPr>
          </w:p>
          <w:p w:rsidR="002540EE" w:rsidRDefault="002540EE" w:rsidP="00A81764">
            <w:pPr>
              <w:widowControl w:val="0"/>
              <w:autoSpaceDE w:val="0"/>
              <w:autoSpaceDN w:val="0"/>
              <w:adjustRightInd w:val="0"/>
              <w:spacing w:after="0" w:line="240" w:lineRule="auto"/>
              <w:ind w:right="90"/>
              <w:rPr>
                <w:rFonts w:ascii="Arial" w:hAnsi="Arial" w:cs="Arial"/>
                <w:sz w:val="2"/>
                <w:szCs w:val="2"/>
              </w:rPr>
            </w:pPr>
          </w:p>
        </w:tc>
      </w:tr>
      <w:tr w:rsidR="00A81764" w:rsidTr="003B0E0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lastRenderedPageBreak/>
              <w:t>188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1 16 26000 01 0000 140</w:t>
            </w: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Arial" w:hAnsi="Arial" w:cs="Arial"/>
                <w:sz w:val="2"/>
                <w:szCs w:val="2"/>
              </w:rPr>
            </w:pPr>
            <w:r>
              <w:rPr>
                <w:rFonts w:ascii="Times New Roman" w:hAnsi="Times New Roman" w:cs="Times New Roman"/>
                <w:color w:val="000000"/>
              </w:rPr>
              <w:t xml:space="preserve">Денежные взыскания (штрафы) за нарушение законодательства о рекламе </w:t>
            </w:r>
          </w:p>
        </w:tc>
      </w:tr>
      <w:tr w:rsidR="00A81764" w:rsidTr="003B0E0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188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1 16 30012 01 0000 140</w:t>
            </w: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Arial" w:hAnsi="Arial" w:cs="Arial"/>
                <w:sz w:val="2"/>
                <w:szCs w:val="2"/>
              </w:rPr>
            </w:pPr>
            <w:r>
              <w:rPr>
                <w:rFonts w:ascii="Times New Roman" w:hAnsi="Times New Roman" w:cs="Times New Roman"/>
                <w:color w:val="000000"/>
              </w:rPr>
              <w:t xml:space="preserve">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 </w:t>
            </w:r>
          </w:p>
        </w:tc>
      </w:tr>
      <w:tr w:rsidR="00A81764" w:rsidTr="003B0E0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188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1 16 30020 01 0000 140</w:t>
            </w: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Arial" w:hAnsi="Arial" w:cs="Arial"/>
                <w:sz w:val="2"/>
                <w:szCs w:val="2"/>
              </w:rPr>
            </w:pPr>
            <w:r>
              <w:rPr>
                <w:rFonts w:ascii="Times New Roman" w:hAnsi="Times New Roman" w:cs="Times New Roman"/>
                <w:color w:val="000000"/>
              </w:rPr>
              <w:t xml:space="preserve">Денежные взыскания (штрафы) за нарушение законодательства Российской Федерации о безопасности дорожного движения </w:t>
            </w:r>
          </w:p>
        </w:tc>
      </w:tr>
      <w:tr w:rsidR="00A81764" w:rsidTr="003B0E0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188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1 16 90020 02 0000 140</w:t>
            </w: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Arial" w:hAnsi="Arial" w:cs="Arial"/>
                <w:sz w:val="2"/>
                <w:szCs w:val="2"/>
              </w:rPr>
            </w:pPr>
            <w:r>
              <w:rPr>
                <w:rFonts w:ascii="Times New Roman" w:hAnsi="Times New Roman" w:cs="Times New Roman"/>
                <w:color w:val="000000"/>
              </w:rPr>
              <w:t>Прочие поступления от денежных взысканий (штрафов) и иных сумм в возмещение ущерба, зачисляемые в бюджеты субъектов Российской Федерации &lt;4&gt;</w:t>
            </w:r>
          </w:p>
        </w:tc>
      </w:tr>
      <w:tr w:rsidR="00A81764" w:rsidTr="003B0E0F">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b/>
                <w:bCs/>
                <w:color w:val="000000"/>
              </w:rPr>
              <w:t>318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Arial" w:hAnsi="Arial" w:cs="Arial"/>
                <w:sz w:val="2"/>
                <w:szCs w:val="2"/>
              </w:rPr>
            </w:pPr>
            <w:r>
              <w:rPr>
                <w:rFonts w:ascii="Times New Roman" w:hAnsi="Times New Roman" w:cs="Times New Roman"/>
                <w:b/>
                <w:bCs/>
                <w:color w:val="000000"/>
              </w:rPr>
              <w:t xml:space="preserve">Министерство юстиции Российской Федерации </w:t>
            </w:r>
          </w:p>
        </w:tc>
      </w:tr>
      <w:tr w:rsidR="00A81764" w:rsidTr="003B0E0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318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1 08 07110 01 0000 110</w:t>
            </w: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Arial" w:hAnsi="Arial" w:cs="Arial"/>
                <w:sz w:val="2"/>
                <w:szCs w:val="2"/>
              </w:rPr>
            </w:pPr>
            <w:r>
              <w:rPr>
                <w:rFonts w:ascii="Times New Roman" w:hAnsi="Times New Roman" w:cs="Times New Roman"/>
                <w:color w:val="000000"/>
              </w:rPr>
              <w:t xml:space="preserve">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w:t>
            </w:r>
          </w:p>
        </w:tc>
      </w:tr>
      <w:tr w:rsidR="00A81764" w:rsidTr="003B0E0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318</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1 08 07120 01 0000 110</w:t>
            </w: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Arial" w:hAnsi="Arial" w:cs="Arial"/>
                <w:sz w:val="2"/>
                <w:szCs w:val="2"/>
              </w:rPr>
            </w:pPr>
            <w:r>
              <w:rPr>
                <w:rFonts w:ascii="Times New Roman" w:hAnsi="Times New Roman" w:cs="Times New Roman"/>
                <w:color w:val="000000"/>
              </w:rPr>
              <w:t xml:space="preserve">Государственная пошлина за государственную регистрацию политических партий и региональных отделений политических партий </w:t>
            </w:r>
          </w:p>
        </w:tc>
      </w:tr>
      <w:tr w:rsidR="00A81764" w:rsidTr="003B0E0F">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b/>
                <w:bCs/>
                <w:color w:val="000000"/>
              </w:rPr>
              <w:t>321</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Arial" w:hAnsi="Arial" w:cs="Arial"/>
                <w:sz w:val="2"/>
                <w:szCs w:val="2"/>
              </w:rPr>
            </w:pPr>
            <w:r>
              <w:rPr>
                <w:rFonts w:ascii="Times New Roman" w:hAnsi="Times New Roman" w:cs="Times New Roman"/>
                <w:b/>
                <w:bCs/>
                <w:color w:val="000000"/>
              </w:rPr>
              <w:t xml:space="preserve">Федеральная служба государственной регистрации, кадастра и картографии </w:t>
            </w:r>
          </w:p>
        </w:tc>
      </w:tr>
      <w:tr w:rsidR="00A81764" w:rsidTr="003B0E0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321</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1 08 07020 01 0000 110</w:t>
            </w: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Arial" w:hAnsi="Arial" w:cs="Arial"/>
                <w:sz w:val="2"/>
                <w:szCs w:val="2"/>
              </w:rPr>
            </w:pPr>
            <w:r>
              <w:rPr>
                <w:rFonts w:ascii="Times New Roman" w:hAnsi="Times New Roman" w:cs="Times New Roman"/>
                <w:color w:val="000000"/>
              </w:rPr>
              <w:t>Государственная пошлина за государственную регистрацию прав, ограничений (обременений) прав на недвижимое имущество и сделок с ним &lt;1&gt;</w:t>
            </w:r>
          </w:p>
        </w:tc>
      </w:tr>
      <w:tr w:rsidR="00A81764" w:rsidTr="003B0E0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321</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1 13 01031 01 0000 130</w:t>
            </w: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Arial" w:hAnsi="Arial" w:cs="Arial"/>
                <w:sz w:val="2"/>
                <w:szCs w:val="2"/>
              </w:rPr>
            </w:pPr>
            <w:r>
              <w:rPr>
                <w:rFonts w:ascii="Times New Roman" w:hAnsi="Times New Roman" w:cs="Times New Roman"/>
                <w:color w:val="000000"/>
              </w:rPr>
              <w:t>Плата за предоставление сведений из Единого государственного реестра недвижимости &lt;1&gt;</w:t>
            </w:r>
          </w:p>
        </w:tc>
      </w:tr>
      <w:tr w:rsidR="00A81764" w:rsidTr="003B0E0F">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b/>
                <w:bCs/>
                <w:color w:val="000000"/>
              </w:rPr>
              <w:t>322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Arial" w:hAnsi="Arial" w:cs="Arial"/>
                <w:sz w:val="2"/>
                <w:szCs w:val="2"/>
              </w:rPr>
            </w:pPr>
            <w:r>
              <w:rPr>
                <w:rFonts w:ascii="Times New Roman" w:hAnsi="Times New Roman" w:cs="Times New Roman"/>
                <w:b/>
                <w:bCs/>
                <w:color w:val="000000"/>
              </w:rPr>
              <w:t xml:space="preserve">Федеральная служба судебных приставов </w:t>
            </w:r>
          </w:p>
        </w:tc>
      </w:tr>
      <w:tr w:rsidR="00A81764" w:rsidTr="003B0E0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322</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1 16 21020 02 0000 140</w:t>
            </w: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Arial" w:hAnsi="Arial" w:cs="Arial"/>
                <w:sz w:val="2"/>
                <w:szCs w:val="2"/>
              </w:rPr>
            </w:pPr>
            <w:r>
              <w:rPr>
                <w:rFonts w:ascii="Times New Roman" w:hAnsi="Times New Roman" w:cs="Times New Roman"/>
                <w:color w:val="000000"/>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 </w:t>
            </w:r>
          </w:p>
        </w:tc>
      </w:tr>
      <w:tr w:rsidR="00A81764" w:rsidTr="003B0E0F">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b/>
                <w:bCs/>
                <w:color w:val="000000"/>
              </w:rPr>
              <w:t>415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Arial" w:hAnsi="Arial" w:cs="Arial"/>
                <w:sz w:val="2"/>
                <w:szCs w:val="2"/>
              </w:rPr>
            </w:pPr>
            <w:r>
              <w:rPr>
                <w:rFonts w:ascii="Times New Roman" w:hAnsi="Times New Roman" w:cs="Times New Roman"/>
                <w:b/>
                <w:bCs/>
                <w:color w:val="000000"/>
              </w:rPr>
              <w:t xml:space="preserve">Генеральная прокуратура Российской Федерации </w:t>
            </w:r>
          </w:p>
        </w:tc>
      </w:tr>
      <w:tr w:rsidR="00A81764" w:rsidTr="003B0E0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415</w:t>
            </w: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1 16 90020 02 0000 140</w:t>
            </w: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Times New Roman" w:hAnsi="Times New Roman" w:cs="Times New Roman"/>
                <w:color w:val="000000"/>
              </w:rPr>
            </w:pPr>
            <w:r>
              <w:rPr>
                <w:rFonts w:ascii="Times New Roman" w:hAnsi="Times New Roman" w:cs="Times New Roman"/>
                <w:color w:val="000000"/>
              </w:rPr>
              <w:t>Прочие поступления от денежных взысканий (штрафов) и иных сумм в возмещение ущерба, зачисляемые в бюджеты субъектов Российской Федерации &lt;4&gt;</w:t>
            </w:r>
          </w:p>
          <w:p w:rsidR="00592006" w:rsidRDefault="00592006" w:rsidP="00A81764">
            <w:pPr>
              <w:widowControl w:val="0"/>
              <w:autoSpaceDE w:val="0"/>
              <w:autoSpaceDN w:val="0"/>
              <w:adjustRightInd w:val="0"/>
              <w:spacing w:after="0" w:line="240" w:lineRule="auto"/>
              <w:ind w:right="90"/>
              <w:rPr>
                <w:rFonts w:ascii="Arial" w:hAnsi="Arial" w:cs="Arial"/>
                <w:sz w:val="2"/>
                <w:szCs w:val="2"/>
              </w:rPr>
            </w:pPr>
          </w:p>
        </w:tc>
      </w:tr>
      <w:tr w:rsidR="00A81764" w:rsidTr="003B0E0F">
        <w:trPr>
          <w:trHeight w:val="239"/>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rPr>
                <w:rFonts w:ascii="Arial" w:hAnsi="Arial" w:cs="Arial"/>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rPr>
                <w:rFonts w:ascii="Arial" w:hAnsi="Arial" w:cs="Arial"/>
              </w:rPr>
            </w:pP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Arial" w:hAnsi="Arial" w:cs="Arial"/>
                <w:sz w:val="2"/>
                <w:szCs w:val="2"/>
              </w:rPr>
            </w:pPr>
            <w:r>
              <w:rPr>
                <w:rFonts w:ascii="Times New Roman" w:hAnsi="Times New Roman" w:cs="Times New Roman"/>
                <w:b/>
                <w:bCs/>
                <w:color w:val="000000"/>
              </w:rPr>
              <w:t xml:space="preserve">Иные доходы областного бюджета, администрирование которых может осуществляться главными администраторами доходов в пределах их компетенции </w:t>
            </w:r>
          </w:p>
        </w:tc>
      </w:tr>
      <w:tr w:rsidR="00A81764" w:rsidTr="003B0E0F">
        <w:trPr>
          <w:trHeight w:val="288"/>
        </w:trPr>
        <w:tc>
          <w:tcPr>
            <w:tcW w:w="11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rPr>
                <w:rFonts w:ascii="Arial" w:hAnsi="Arial" w:cs="Arial"/>
              </w:rPr>
            </w:pPr>
          </w:p>
        </w:tc>
        <w:tc>
          <w:tcPr>
            <w:tcW w:w="25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81764" w:rsidRPr="00592006" w:rsidRDefault="00A81764" w:rsidP="00A81764">
            <w:pPr>
              <w:widowControl w:val="0"/>
              <w:autoSpaceDE w:val="0"/>
              <w:autoSpaceDN w:val="0"/>
              <w:adjustRightInd w:val="0"/>
              <w:spacing w:after="0" w:line="240" w:lineRule="auto"/>
              <w:jc w:val="center"/>
              <w:rPr>
                <w:rFonts w:ascii="Arial" w:hAnsi="Arial" w:cs="Arial"/>
              </w:rPr>
            </w:pPr>
            <w:r w:rsidRPr="00592006">
              <w:rPr>
                <w:rFonts w:ascii="Times New Roman" w:hAnsi="Times New Roman" w:cs="Times New Roman"/>
                <w:color w:val="000000"/>
              </w:rPr>
              <w:t>1 08 07081 01 0000 110</w:t>
            </w:r>
          </w:p>
        </w:tc>
        <w:tc>
          <w:tcPr>
            <w:tcW w:w="589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0" w:type="dxa"/>
            </w:tcMar>
          </w:tcPr>
          <w:p w:rsidR="00A81764" w:rsidRDefault="00A81764" w:rsidP="00A81764">
            <w:pPr>
              <w:widowControl w:val="0"/>
              <w:autoSpaceDE w:val="0"/>
              <w:autoSpaceDN w:val="0"/>
              <w:adjustRightInd w:val="0"/>
              <w:spacing w:after="0" w:line="240" w:lineRule="auto"/>
              <w:ind w:right="90"/>
              <w:rPr>
                <w:rFonts w:ascii="Arial" w:hAnsi="Arial" w:cs="Arial"/>
                <w:sz w:val="2"/>
                <w:szCs w:val="2"/>
              </w:rPr>
            </w:pPr>
            <w:r>
              <w:rPr>
                <w:rFonts w:ascii="Times New Roman" w:hAnsi="Times New Roman" w:cs="Times New Roman"/>
                <w:color w:val="000000"/>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&lt;1&gt;,&lt;3&gt;</w:t>
            </w:r>
          </w:p>
        </w:tc>
      </w:tr>
    </w:tbl>
    <w:p w:rsidR="00A81764" w:rsidRDefault="00A81764" w:rsidP="00A81764">
      <w:pPr>
        <w:spacing w:after="0"/>
        <w:jc w:val="both"/>
        <w:rPr>
          <w:rFonts w:ascii="Times New Roman" w:hAnsi="Times New Roman" w:cs="Times New Roman"/>
        </w:rPr>
      </w:pPr>
    </w:p>
    <w:p w:rsidR="00A81764" w:rsidRPr="00A81764" w:rsidRDefault="00A81764" w:rsidP="00A81764">
      <w:pPr>
        <w:spacing w:after="0"/>
        <w:jc w:val="both"/>
        <w:rPr>
          <w:rFonts w:ascii="Times New Roman" w:hAnsi="Times New Roman" w:cs="Times New Roman"/>
        </w:rPr>
      </w:pPr>
      <w:r w:rsidRPr="00A81764">
        <w:rPr>
          <w:rFonts w:ascii="Times New Roman" w:hAnsi="Times New Roman" w:cs="Times New Roman"/>
        </w:rPr>
        <w:lastRenderedPageBreak/>
        <w:t>* В случае утверждения федеральными органами исполнительной власти перечня территориальных органов (подразделений), осуществляющих полномочия главных администраторов доходов бюджетов субъектов Российской Федерации, главными администраторами доходов областного бюджета Тверской области являются соответствующие территориальные органы (подразделения).</w:t>
      </w:r>
    </w:p>
    <w:p w:rsidR="00A81764" w:rsidRPr="00A81764" w:rsidRDefault="00A81764" w:rsidP="00A81764">
      <w:pPr>
        <w:spacing w:after="0"/>
        <w:jc w:val="both"/>
        <w:rPr>
          <w:rFonts w:ascii="Times New Roman" w:hAnsi="Times New Roman" w:cs="Times New Roman"/>
        </w:rPr>
      </w:pPr>
    </w:p>
    <w:p w:rsidR="00A81764" w:rsidRPr="00A81764" w:rsidRDefault="00A81764" w:rsidP="00A81764">
      <w:pPr>
        <w:spacing w:after="0"/>
        <w:jc w:val="both"/>
        <w:rPr>
          <w:rFonts w:ascii="Times New Roman" w:hAnsi="Times New Roman" w:cs="Times New Roman"/>
        </w:rPr>
      </w:pPr>
      <w:r w:rsidRPr="00A81764">
        <w:rPr>
          <w:rFonts w:ascii="Times New Roman" w:hAnsi="Times New Roman" w:cs="Times New Roman"/>
        </w:rPr>
        <w:t xml:space="preserve">&lt;1&gt;  Администрирование поступлений по всем статьям, подстатьям соответствующей статьи, подвидам доходов бюджетов осуществляется администратором, указанным в </w:t>
      </w:r>
      <w:proofErr w:type="spellStart"/>
      <w:r w:rsidRPr="00A81764">
        <w:rPr>
          <w:rFonts w:ascii="Times New Roman" w:hAnsi="Times New Roman" w:cs="Times New Roman"/>
        </w:rPr>
        <w:t>группировочном</w:t>
      </w:r>
      <w:proofErr w:type="spellEnd"/>
      <w:r w:rsidRPr="00A81764">
        <w:rPr>
          <w:rFonts w:ascii="Times New Roman" w:hAnsi="Times New Roman" w:cs="Times New Roman"/>
        </w:rPr>
        <w:t xml:space="preserve"> коде бюджетной классификации, в части, зачисляемой в областной бюджет.</w:t>
      </w:r>
    </w:p>
    <w:p w:rsidR="00A81764" w:rsidRPr="00A81764" w:rsidRDefault="00A81764" w:rsidP="00A81764">
      <w:pPr>
        <w:spacing w:after="0"/>
        <w:jc w:val="both"/>
        <w:rPr>
          <w:rFonts w:ascii="Times New Roman" w:hAnsi="Times New Roman" w:cs="Times New Roman"/>
        </w:rPr>
      </w:pPr>
      <w:proofErr w:type="gramStart"/>
      <w:r w:rsidRPr="00A81764">
        <w:rPr>
          <w:rFonts w:ascii="Times New Roman" w:hAnsi="Times New Roman" w:cs="Times New Roman"/>
        </w:rPr>
        <w:t>&lt;2&gt;  Администрирование доходов от акцизов на товары, производимые на территории Российской Федерации, осуществляется Федеральной налоговой службой, за исключением отчислений от уплаты акцизов,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и отражаемых по кодам бюджетной классификации 100 1 03 02230 01 0000 110, 100 1 03 02240 01 0000</w:t>
      </w:r>
      <w:proofErr w:type="gramEnd"/>
      <w:r w:rsidRPr="00A81764">
        <w:rPr>
          <w:rFonts w:ascii="Times New Roman" w:hAnsi="Times New Roman" w:cs="Times New Roman"/>
        </w:rPr>
        <w:t xml:space="preserve"> 110, 100 1 03 02250 01 0000 110, 100 1 03 02260 01 0000 110. </w:t>
      </w:r>
      <w:proofErr w:type="gramStart"/>
      <w:r w:rsidRPr="00A81764">
        <w:rPr>
          <w:rFonts w:ascii="Times New Roman" w:hAnsi="Times New Roman" w:cs="Times New Roman"/>
        </w:rPr>
        <w:t>По коду бюджетной классификации 100 1 03 02290 01 0000 110 отражаются операции по возврату сумм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уплаченных до 1 января 2014 года.</w:t>
      </w:r>
      <w:proofErr w:type="gramEnd"/>
    </w:p>
    <w:p w:rsidR="00A81764" w:rsidRPr="00A81764" w:rsidRDefault="00A81764" w:rsidP="00A81764">
      <w:pPr>
        <w:spacing w:after="0"/>
        <w:jc w:val="both"/>
        <w:rPr>
          <w:rFonts w:ascii="Times New Roman" w:hAnsi="Times New Roman" w:cs="Times New Roman"/>
        </w:rPr>
      </w:pPr>
      <w:r w:rsidRPr="00A81764">
        <w:rPr>
          <w:rFonts w:ascii="Times New Roman" w:hAnsi="Times New Roman" w:cs="Times New Roman"/>
        </w:rPr>
        <w:t>&lt;3&gt;  Администрирование данных поступлений осуществляется как органами государственной власти Российской Федерации (органами управления государственных внебюджетных фондов, Центральным банком Российской Федерации), так и органами государственной власти Тверской области.</w:t>
      </w:r>
    </w:p>
    <w:p w:rsidR="00A81764" w:rsidRDefault="00A81764" w:rsidP="00A81764">
      <w:pPr>
        <w:spacing w:after="0"/>
        <w:jc w:val="both"/>
        <w:rPr>
          <w:rFonts w:ascii="Times New Roman" w:hAnsi="Times New Roman" w:cs="Times New Roman"/>
        </w:rPr>
      </w:pPr>
      <w:r w:rsidRPr="00A81764">
        <w:rPr>
          <w:rFonts w:ascii="Times New Roman" w:hAnsi="Times New Roman" w:cs="Times New Roman"/>
        </w:rPr>
        <w:t>&lt;4&gt;  Администрирование данных поступлений осуществляется как органами государственной власти Российской Федерации (органами управления государственных внебюджетных фондов, Центральным банком Российской Федерации), органами государственной власти Тверской области, так и органами местного самоуправления.</w:t>
      </w:r>
    </w:p>
    <w:p w:rsidR="002540EE" w:rsidRDefault="002540EE" w:rsidP="00A81764">
      <w:pPr>
        <w:spacing w:after="0"/>
        <w:jc w:val="both"/>
        <w:rPr>
          <w:rFonts w:ascii="Times New Roman" w:hAnsi="Times New Roman" w:cs="Times New Roman"/>
        </w:rPr>
      </w:pPr>
    </w:p>
    <w:p w:rsidR="002540EE" w:rsidRDefault="002540EE" w:rsidP="00A81764">
      <w:pPr>
        <w:spacing w:after="0"/>
        <w:jc w:val="both"/>
        <w:rPr>
          <w:rFonts w:ascii="Times New Roman" w:hAnsi="Times New Roman" w:cs="Times New Roman"/>
        </w:rPr>
      </w:pPr>
    </w:p>
    <w:p w:rsidR="002540EE" w:rsidRDefault="002540EE" w:rsidP="00A81764">
      <w:pPr>
        <w:spacing w:after="0"/>
        <w:jc w:val="both"/>
        <w:rPr>
          <w:rFonts w:ascii="Times New Roman" w:hAnsi="Times New Roman" w:cs="Times New Roman"/>
        </w:rPr>
      </w:pPr>
    </w:p>
    <w:p w:rsidR="002540EE" w:rsidRDefault="002540EE" w:rsidP="00A81764">
      <w:pPr>
        <w:spacing w:after="0"/>
        <w:jc w:val="both"/>
        <w:rPr>
          <w:rFonts w:ascii="Times New Roman" w:hAnsi="Times New Roman" w:cs="Times New Roman"/>
        </w:rPr>
      </w:pPr>
    </w:p>
    <w:p w:rsidR="002540EE" w:rsidRDefault="002540EE" w:rsidP="00A81764">
      <w:pPr>
        <w:spacing w:after="0"/>
        <w:jc w:val="both"/>
        <w:rPr>
          <w:rFonts w:ascii="Times New Roman" w:hAnsi="Times New Roman" w:cs="Times New Roman"/>
        </w:rPr>
      </w:pPr>
    </w:p>
    <w:p w:rsidR="002540EE" w:rsidRDefault="002540EE" w:rsidP="00A81764">
      <w:pPr>
        <w:spacing w:after="0"/>
        <w:jc w:val="both"/>
        <w:rPr>
          <w:rFonts w:ascii="Times New Roman" w:hAnsi="Times New Roman" w:cs="Times New Roman"/>
        </w:rPr>
      </w:pPr>
    </w:p>
    <w:p w:rsidR="002540EE" w:rsidRDefault="002540EE" w:rsidP="00A81764">
      <w:pPr>
        <w:spacing w:after="0"/>
        <w:jc w:val="both"/>
        <w:rPr>
          <w:rFonts w:ascii="Times New Roman" w:hAnsi="Times New Roman" w:cs="Times New Roman"/>
        </w:rPr>
      </w:pPr>
    </w:p>
    <w:p w:rsidR="002540EE" w:rsidRDefault="002540EE" w:rsidP="00A81764">
      <w:pPr>
        <w:spacing w:after="0"/>
        <w:jc w:val="both"/>
        <w:rPr>
          <w:rFonts w:ascii="Times New Roman" w:hAnsi="Times New Roman" w:cs="Times New Roman"/>
        </w:rPr>
      </w:pPr>
    </w:p>
    <w:p w:rsidR="002540EE" w:rsidRDefault="002540EE" w:rsidP="00A81764">
      <w:pPr>
        <w:spacing w:after="0"/>
        <w:jc w:val="both"/>
        <w:rPr>
          <w:rFonts w:ascii="Times New Roman" w:hAnsi="Times New Roman" w:cs="Times New Roman"/>
        </w:rPr>
      </w:pPr>
    </w:p>
    <w:p w:rsidR="002540EE" w:rsidRDefault="002540EE" w:rsidP="00A81764">
      <w:pPr>
        <w:spacing w:after="0"/>
        <w:jc w:val="both"/>
        <w:rPr>
          <w:rFonts w:ascii="Times New Roman" w:hAnsi="Times New Roman" w:cs="Times New Roman"/>
        </w:rPr>
      </w:pPr>
    </w:p>
    <w:p w:rsidR="002540EE" w:rsidRDefault="002540EE" w:rsidP="00A81764">
      <w:pPr>
        <w:spacing w:after="0"/>
        <w:jc w:val="both"/>
        <w:rPr>
          <w:rFonts w:ascii="Times New Roman" w:hAnsi="Times New Roman" w:cs="Times New Roman"/>
        </w:rPr>
      </w:pPr>
    </w:p>
    <w:p w:rsidR="002540EE" w:rsidRDefault="002540EE" w:rsidP="00A81764">
      <w:pPr>
        <w:spacing w:after="0"/>
        <w:jc w:val="both"/>
        <w:rPr>
          <w:rFonts w:ascii="Times New Roman" w:hAnsi="Times New Roman" w:cs="Times New Roman"/>
        </w:rPr>
      </w:pPr>
    </w:p>
    <w:p w:rsidR="002540EE" w:rsidRDefault="002540EE" w:rsidP="00A81764">
      <w:pPr>
        <w:spacing w:after="0"/>
        <w:jc w:val="both"/>
        <w:rPr>
          <w:rFonts w:ascii="Times New Roman" w:hAnsi="Times New Roman" w:cs="Times New Roman"/>
        </w:rPr>
      </w:pPr>
    </w:p>
    <w:p w:rsidR="002540EE" w:rsidRDefault="002540EE" w:rsidP="00A81764">
      <w:pPr>
        <w:spacing w:after="0"/>
        <w:jc w:val="both"/>
        <w:rPr>
          <w:rFonts w:ascii="Times New Roman" w:hAnsi="Times New Roman" w:cs="Times New Roman"/>
        </w:rPr>
      </w:pPr>
    </w:p>
    <w:p w:rsidR="002540EE" w:rsidRDefault="002540EE" w:rsidP="00A81764">
      <w:pPr>
        <w:spacing w:after="0"/>
        <w:jc w:val="both"/>
        <w:rPr>
          <w:rFonts w:ascii="Times New Roman" w:hAnsi="Times New Roman" w:cs="Times New Roman"/>
        </w:rPr>
      </w:pPr>
    </w:p>
    <w:p w:rsidR="002540EE" w:rsidRDefault="002540EE" w:rsidP="00A81764">
      <w:pPr>
        <w:spacing w:after="0"/>
        <w:jc w:val="both"/>
        <w:rPr>
          <w:rFonts w:ascii="Times New Roman" w:hAnsi="Times New Roman" w:cs="Times New Roman"/>
        </w:rPr>
      </w:pPr>
    </w:p>
    <w:p w:rsidR="002540EE" w:rsidRDefault="002540EE" w:rsidP="00A81764">
      <w:pPr>
        <w:spacing w:after="0"/>
        <w:jc w:val="both"/>
        <w:rPr>
          <w:rFonts w:ascii="Times New Roman" w:hAnsi="Times New Roman" w:cs="Times New Roman"/>
        </w:rPr>
      </w:pPr>
    </w:p>
    <w:p w:rsidR="002540EE" w:rsidRDefault="002540EE" w:rsidP="00A81764">
      <w:pPr>
        <w:spacing w:after="0"/>
        <w:jc w:val="both"/>
        <w:rPr>
          <w:rFonts w:ascii="Times New Roman" w:hAnsi="Times New Roman" w:cs="Times New Roman"/>
        </w:rPr>
      </w:pPr>
    </w:p>
    <w:p w:rsidR="002540EE" w:rsidRDefault="002540EE" w:rsidP="00A81764">
      <w:pPr>
        <w:spacing w:after="0"/>
        <w:jc w:val="both"/>
        <w:rPr>
          <w:rFonts w:ascii="Times New Roman" w:hAnsi="Times New Roman" w:cs="Times New Roman"/>
        </w:rPr>
      </w:pPr>
    </w:p>
    <w:p w:rsidR="002540EE" w:rsidRDefault="002540EE" w:rsidP="00A81764">
      <w:pPr>
        <w:spacing w:after="0"/>
        <w:jc w:val="both"/>
        <w:rPr>
          <w:rFonts w:ascii="Times New Roman" w:hAnsi="Times New Roman" w:cs="Times New Roman"/>
        </w:rPr>
      </w:pPr>
    </w:p>
    <w:p w:rsidR="002540EE" w:rsidRDefault="002540EE" w:rsidP="00A81764">
      <w:pPr>
        <w:spacing w:after="0"/>
        <w:jc w:val="both"/>
        <w:rPr>
          <w:rFonts w:ascii="Times New Roman" w:hAnsi="Times New Roman" w:cs="Times New Roman"/>
        </w:rPr>
      </w:pPr>
    </w:p>
    <w:p w:rsidR="002540EE" w:rsidRPr="002540EE" w:rsidRDefault="002540EE" w:rsidP="00A81764">
      <w:pPr>
        <w:spacing w:after="0"/>
        <w:jc w:val="both"/>
        <w:rPr>
          <w:rFonts w:ascii="Times New Roman" w:hAnsi="Times New Roman" w:cs="Times New Roman"/>
          <w:sz w:val="18"/>
          <w:szCs w:val="18"/>
        </w:rPr>
      </w:pPr>
    </w:p>
    <w:p w:rsidR="002540EE" w:rsidRPr="002540EE" w:rsidRDefault="002540EE" w:rsidP="00A81764">
      <w:pPr>
        <w:spacing w:after="0"/>
        <w:jc w:val="both"/>
        <w:rPr>
          <w:rFonts w:ascii="Times New Roman" w:hAnsi="Times New Roman" w:cs="Times New Roman"/>
          <w:sz w:val="18"/>
          <w:szCs w:val="18"/>
        </w:rPr>
      </w:pPr>
      <w:r w:rsidRPr="002540EE">
        <w:rPr>
          <w:rFonts w:ascii="Times New Roman" w:hAnsi="Times New Roman" w:cs="Times New Roman"/>
          <w:sz w:val="18"/>
          <w:szCs w:val="18"/>
        </w:rPr>
        <w:fldChar w:fldCharType="begin"/>
      </w:r>
      <w:r w:rsidRPr="002540EE">
        <w:rPr>
          <w:rFonts w:ascii="Times New Roman" w:hAnsi="Times New Roman" w:cs="Times New Roman"/>
          <w:sz w:val="18"/>
          <w:szCs w:val="18"/>
        </w:rPr>
        <w:instrText xml:space="preserve"> FILENAME  \p  \* MERGEFORMAT </w:instrText>
      </w:r>
      <w:r w:rsidRPr="002540EE">
        <w:rPr>
          <w:rFonts w:ascii="Times New Roman" w:hAnsi="Times New Roman" w:cs="Times New Roman"/>
          <w:sz w:val="18"/>
          <w:szCs w:val="18"/>
        </w:rPr>
        <w:fldChar w:fldCharType="separate"/>
      </w:r>
      <w:r w:rsidRPr="002540EE">
        <w:rPr>
          <w:rFonts w:ascii="Times New Roman" w:hAnsi="Times New Roman" w:cs="Times New Roman"/>
          <w:noProof/>
          <w:sz w:val="18"/>
          <w:szCs w:val="18"/>
        </w:rPr>
        <w:t>\\Fs01\комитет по бюджету\6 созыв\Документы комитета\7 заседание (12)\pr\zpr(7) 132-П-6\Прил 7 (Перечень ГАД областного бюдж).docx</w:t>
      </w:r>
      <w:r w:rsidRPr="002540EE">
        <w:rPr>
          <w:rFonts w:ascii="Times New Roman" w:hAnsi="Times New Roman" w:cs="Times New Roman"/>
          <w:sz w:val="18"/>
          <w:szCs w:val="18"/>
        </w:rPr>
        <w:fldChar w:fldCharType="end"/>
      </w:r>
    </w:p>
    <w:sectPr w:rsidR="002540EE" w:rsidRPr="002540EE" w:rsidSect="00FE21E3">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006" w:rsidRDefault="00592006" w:rsidP="00FE21E3">
      <w:pPr>
        <w:spacing w:after="0" w:line="240" w:lineRule="auto"/>
      </w:pPr>
      <w:r>
        <w:separator/>
      </w:r>
    </w:p>
  </w:endnote>
  <w:endnote w:type="continuationSeparator" w:id="0">
    <w:p w:rsidR="00592006" w:rsidRDefault="00592006" w:rsidP="00FE2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06" w:rsidRDefault="0059200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06" w:rsidRDefault="0059200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06" w:rsidRDefault="005920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006" w:rsidRDefault="00592006" w:rsidP="00FE21E3">
      <w:pPr>
        <w:spacing w:after="0" w:line="240" w:lineRule="auto"/>
      </w:pPr>
      <w:r>
        <w:separator/>
      </w:r>
    </w:p>
  </w:footnote>
  <w:footnote w:type="continuationSeparator" w:id="0">
    <w:p w:rsidR="00592006" w:rsidRDefault="00592006" w:rsidP="00FE2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06" w:rsidRDefault="005920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83650"/>
      <w:docPartObj>
        <w:docPartGallery w:val="Page Numbers (Top of Page)"/>
        <w:docPartUnique/>
      </w:docPartObj>
    </w:sdtPr>
    <w:sdtContent>
      <w:p w:rsidR="00592006" w:rsidRDefault="00592006">
        <w:pPr>
          <w:pStyle w:val="a3"/>
          <w:jc w:val="right"/>
        </w:pPr>
        <w:r>
          <w:fldChar w:fldCharType="begin"/>
        </w:r>
        <w:r>
          <w:instrText>PAGE   \* MERGEFORMAT</w:instrText>
        </w:r>
        <w:r>
          <w:fldChar w:fldCharType="separate"/>
        </w:r>
        <w:r>
          <w:rPr>
            <w:noProof/>
          </w:rPr>
          <w:t>2</w:t>
        </w:r>
        <w:r>
          <w:fldChar w:fldCharType="end"/>
        </w:r>
      </w:p>
    </w:sdtContent>
  </w:sdt>
  <w:p w:rsidR="00592006" w:rsidRDefault="0059200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06" w:rsidRDefault="0059200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940"/>
    <w:rsid w:val="002540EE"/>
    <w:rsid w:val="00263714"/>
    <w:rsid w:val="002F0C91"/>
    <w:rsid w:val="003B0E0F"/>
    <w:rsid w:val="004D791B"/>
    <w:rsid w:val="004E7439"/>
    <w:rsid w:val="00592006"/>
    <w:rsid w:val="00731895"/>
    <w:rsid w:val="007643D0"/>
    <w:rsid w:val="007C3384"/>
    <w:rsid w:val="00893838"/>
    <w:rsid w:val="00A81764"/>
    <w:rsid w:val="00D34B1D"/>
    <w:rsid w:val="00F65940"/>
    <w:rsid w:val="00FE2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1E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21E3"/>
  </w:style>
  <w:style w:type="paragraph" w:styleId="a5">
    <w:name w:val="footer"/>
    <w:basedOn w:val="a"/>
    <w:link w:val="a6"/>
    <w:uiPriority w:val="99"/>
    <w:unhideWhenUsed/>
    <w:rsid w:val="00FE21E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21E3"/>
  </w:style>
  <w:style w:type="paragraph" w:styleId="a7">
    <w:name w:val="Balloon Text"/>
    <w:basedOn w:val="a"/>
    <w:link w:val="a8"/>
    <w:uiPriority w:val="99"/>
    <w:semiHidden/>
    <w:unhideWhenUsed/>
    <w:rsid w:val="002540E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40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1E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21E3"/>
  </w:style>
  <w:style w:type="paragraph" w:styleId="a5">
    <w:name w:val="footer"/>
    <w:basedOn w:val="a"/>
    <w:link w:val="a6"/>
    <w:uiPriority w:val="99"/>
    <w:unhideWhenUsed/>
    <w:rsid w:val="00FE21E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21E3"/>
  </w:style>
  <w:style w:type="paragraph" w:styleId="a7">
    <w:name w:val="Balloon Text"/>
    <w:basedOn w:val="a"/>
    <w:link w:val="a8"/>
    <w:uiPriority w:val="99"/>
    <w:semiHidden/>
    <w:unhideWhenUsed/>
    <w:rsid w:val="002540E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40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1756</Words>
  <Characters>10013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Semochkin</dc:creator>
  <cp:keywords/>
  <dc:description/>
  <cp:lastModifiedBy>Елена В. Карташова</cp:lastModifiedBy>
  <cp:revision>13</cp:revision>
  <cp:lastPrinted>2016-12-26T13:08:00Z</cp:lastPrinted>
  <dcterms:created xsi:type="dcterms:W3CDTF">2016-11-10T13:18:00Z</dcterms:created>
  <dcterms:modified xsi:type="dcterms:W3CDTF">2016-12-26T13:14:00Z</dcterms:modified>
</cp:coreProperties>
</file>